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907D8" w14:textId="3BEC00F7" w:rsidR="004427C7" w:rsidRPr="00F46031" w:rsidRDefault="00F46031" w:rsidP="00F46031">
      <w:pPr>
        <w:jc w:val="center"/>
        <w:rPr>
          <w:rFonts w:ascii="Times New Roman" w:hAnsi="Times New Roman" w:cs="Times New Roman"/>
          <w:b/>
          <w:bCs/>
          <w:sz w:val="24"/>
          <w:szCs w:val="24"/>
        </w:rPr>
      </w:pPr>
      <w:r w:rsidRPr="00F46031">
        <w:rPr>
          <w:rFonts w:ascii="Times New Roman" w:hAnsi="Times New Roman" w:cs="Times New Roman"/>
          <w:b/>
          <w:bCs/>
          <w:sz w:val="24"/>
          <w:szCs w:val="24"/>
        </w:rPr>
        <w:t>VšĮ Rokiškio psichiatrijos ligoninė skelbia konkursą Vidaus medicininio audito skyriaus vedėjo pareigoms užimti</w:t>
      </w:r>
    </w:p>
    <w:p w14:paraId="42D67F17" w14:textId="39D66E99" w:rsidR="00F46031" w:rsidRDefault="00F46031"/>
    <w:p w14:paraId="725DA3DE" w14:textId="1F063135" w:rsidR="00F46031" w:rsidRPr="00F46031" w:rsidRDefault="00F46031">
      <w:r w:rsidRPr="00F46031">
        <w:rPr>
          <w:rFonts w:ascii="Times New Roman" w:hAnsi="Times New Roman" w:cs="Times New Roman"/>
          <w:sz w:val="24"/>
          <w:szCs w:val="24"/>
        </w:rPr>
        <w:t>Vidaus medicininio audito skyriaus vedėj</w:t>
      </w:r>
      <w:r>
        <w:rPr>
          <w:rFonts w:ascii="Times New Roman" w:hAnsi="Times New Roman" w:cs="Times New Roman"/>
          <w:sz w:val="24"/>
          <w:szCs w:val="24"/>
        </w:rPr>
        <w:t>as turi atitikti šiuos reikalavimus:</w:t>
      </w:r>
    </w:p>
    <w:p w14:paraId="41F9F0AD" w14:textId="77777777" w:rsidR="00B05242" w:rsidRPr="00A12779" w:rsidRDefault="00F46031" w:rsidP="00B05242">
      <w:pPr>
        <w:spacing w:after="0" w:line="240" w:lineRule="auto"/>
        <w:ind w:firstLine="567"/>
        <w:jc w:val="both"/>
        <w:rPr>
          <w:rFonts w:ascii="Times New Roman" w:eastAsia="Times New Roman" w:hAnsi="Times New Roman" w:cs="Times New Roman"/>
          <w:color w:val="000000"/>
          <w:sz w:val="24"/>
          <w:szCs w:val="24"/>
          <w:lang w:eastAsia="lt-LT"/>
        </w:rPr>
      </w:pPr>
      <w:r w:rsidRPr="00F46031">
        <w:rPr>
          <w:rFonts w:ascii="Times New Roman" w:eastAsia="Times New Roman" w:hAnsi="Times New Roman" w:cs="Times New Roman"/>
          <w:color w:val="000000"/>
          <w:sz w:val="24"/>
          <w:szCs w:val="24"/>
          <w:lang w:eastAsia="lt-LT"/>
        </w:rPr>
        <w:t xml:space="preserve">1. </w:t>
      </w:r>
      <w:r w:rsidR="00B05242" w:rsidRPr="00A12779">
        <w:rPr>
          <w:rFonts w:ascii="Times New Roman" w:eastAsia="Times New Roman" w:hAnsi="Times New Roman" w:cs="Times New Roman"/>
          <w:color w:val="000000"/>
          <w:sz w:val="24"/>
          <w:szCs w:val="24"/>
          <w:lang w:eastAsia="lt-LT"/>
        </w:rPr>
        <w:t>būti Lietuvos Respublikos pilietis arba turėti leidimą nuolat gyventi Lietuvos Respublikoje;</w:t>
      </w:r>
    </w:p>
    <w:p w14:paraId="2C92E288" w14:textId="77777777" w:rsidR="00B05242" w:rsidRPr="00A12779" w:rsidRDefault="00B05242" w:rsidP="00B05242">
      <w:pPr>
        <w:spacing w:after="0" w:line="240" w:lineRule="auto"/>
        <w:ind w:firstLine="567"/>
        <w:jc w:val="both"/>
        <w:rPr>
          <w:rFonts w:ascii="Times New Roman" w:eastAsia="Times New Roman" w:hAnsi="Times New Roman" w:cs="Times New Roman"/>
          <w:color w:val="000000"/>
          <w:sz w:val="24"/>
          <w:szCs w:val="24"/>
          <w:lang w:eastAsia="lt-LT"/>
        </w:rPr>
      </w:pPr>
      <w:bookmarkStart w:id="0" w:name="part_95ba9ab88da84d29b8a3567715e8b025"/>
      <w:bookmarkEnd w:id="0"/>
      <w:r w:rsidRPr="00A12779">
        <w:rPr>
          <w:rFonts w:ascii="Times New Roman" w:eastAsia="Times New Roman" w:hAnsi="Times New Roman" w:cs="Times New Roman"/>
          <w:color w:val="000000"/>
          <w:sz w:val="24"/>
          <w:szCs w:val="24"/>
          <w:lang w:eastAsia="lt-LT"/>
        </w:rPr>
        <w:t>2. mokėti valstybinę kalbą pagal trečiąją valstybinės kalbos mokėjimo kategoriją, nustatytą Lietuvos Respublikos Vyriausybės 2003 m. gruodžio 24 d. nutarimu Nr. 1688 „Dėl valstybinės kalbos mokėjimo kategorijų patvirtinimo ir įgyvendinimo“;</w:t>
      </w:r>
    </w:p>
    <w:p w14:paraId="20A53267" w14:textId="62557A16" w:rsidR="00F46031" w:rsidRPr="00F46031" w:rsidRDefault="00B05242" w:rsidP="00B05242">
      <w:pPr>
        <w:spacing w:after="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          3. </w:t>
      </w:r>
      <w:r w:rsidR="00F46031" w:rsidRPr="00F46031">
        <w:rPr>
          <w:rFonts w:ascii="Times New Roman" w:eastAsia="Times New Roman" w:hAnsi="Times New Roman" w:cs="Times New Roman"/>
          <w:color w:val="000000"/>
          <w:sz w:val="24"/>
          <w:szCs w:val="24"/>
          <w:lang w:eastAsia="lt-LT"/>
        </w:rPr>
        <w:t>turėti aukštąjį universitetinį (magistro ar jam prilyginto kvalifikacinio laipsnio) sveikatos mokslų studijų krypties grupės medicinos, odontologijos, visuomenės sveikatos, reabilitacijos, farmacijos, slaugos išsilavinimą;</w:t>
      </w:r>
    </w:p>
    <w:p w14:paraId="7C8B568E" w14:textId="71849FC6" w:rsidR="00F46031" w:rsidRPr="00F46031" w:rsidRDefault="00B05242" w:rsidP="00F46031">
      <w:pPr>
        <w:spacing w:after="0" w:line="240" w:lineRule="auto"/>
        <w:ind w:firstLine="709"/>
        <w:jc w:val="both"/>
        <w:rPr>
          <w:rFonts w:ascii="Times New Roman" w:eastAsia="Times New Roman" w:hAnsi="Times New Roman" w:cs="Times New Roman"/>
          <w:color w:val="000000"/>
          <w:sz w:val="24"/>
          <w:szCs w:val="24"/>
          <w:lang w:eastAsia="lt-LT"/>
        </w:rPr>
      </w:pPr>
      <w:bookmarkStart w:id="1" w:name="part_41e5dddb11394cf290c4078d219d724e"/>
      <w:bookmarkEnd w:id="1"/>
      <w:r>
        <w:rPr>
          <w:rFonts w:ascii="Times New Roman" w:eastAsia="Times New Roman" w:hAnsi="Times New Roman" w:cs="Times New Roman"/>
          <w:color w:val="000000"/>
          <w:sz w:val="24"/>
          <w:szCs w:val="24"/>
          <w:lang w:eastAsia="lt-LT"/>
        </w:rPr>
        <w:t>4</w:t>
      </w:r>
      <w:r w:rsidR="00F46031" w:rsidRPr="00F46031">
        <w:rPr>
          <w:rFonts w:ascii="Times New Roman" w:eastAsia="Times New Roman" w:hAnsi="Times New Roman" w:cs="Times New Roman"/>
          <w:color w:val="000000"/>
          <w:sz w:val="24"/>
          <w:szCs w:val="24"/>
          <w:lang w:eastAsia="lt-LT"/>
        </w:rPr>
        <w:t>. turėti ne mažesnį kaip dvejų metų darbo stažą sveikatos priežiūros srityje;</w:t>
      </w:r>
    </w:p>
    <w:p w14:paraId="08848E2F" w14:textId="76CFC8DD" w:rsidR="00F46031" w:rsidRPr="00F46031" w:rsidRDefault="00B05242" w:rsidP="00F46031">
      <w:pPr>
        <w:spacing w:after="0" w:line="240" w:lineRule="auto"/>
        <w:ind w:firstLine="709"/>
        <w:jc w:val="both"/>
        <w:rPr>
          <w:rFonts w:ascii="Times New Roman" w:eastAsia="Times New Roman" w:hAnsi="Times New Roman" w:cs="Times New Roman"/>
          <w:color w:val="000000"/>
          <w:sz w:val="24"/>
          <w:szCs w:val="24"/>
          <w:lang w:eastAsia="lt-LT"/>
        </w:rPr>
      </w:pPr>
      <w:bookmarkStart w:id="2" w:name="part_776aa7314aa1477fa83d7a52838e31f9"/>
      <w:bookmarkEnd w:id="2"/>
      <w:r>
        <w:rPr>
          <w:rFonts w:ascii="Times New Roman" w:eastAsia="Times New Roman" w:hAnsi="Times New Roman" w:cs="Times New Roman"/>
          <w:color w:val="000000"/>
          <w:sz w:val="24"/>
          <w:szCs w:val="24"/>
          <w:lang w:eastAsia="lt-LT"/>
        </w:rPr>
        <w:t>5</w:t>
      </w:r>
      <w:r w:rsidR="00F46031" w:rsidRPr="00F46031">
        <w:rPr>
          <w:rFonts w:ascii="Times New Roman" w:eastAsia="Times New Roman" w:hAnsi="Times New Roman" w:cs="Times New Roman"/>
          <w:color w:val="000000"/>
          <w:sz w:val="24"/>
          <w:szCs w:val="24"/>
          <w:lang w:eastAsia="lt-LT"/>
        </w:rPr>
        <w:t>. būti pabaigęs ne mažiau kaip 48 val. trukmės vidaus medicininio audito žinių ir įgūdžių įgijimo kursą pagal tobulinimosi programą, suderintą su Lietuvos Respublikos sveikatos apsaugos ministerija, ir turėti tai patvirtinančius dokumentus. Įstaigos vadovas užtikrina, kad asmuo, einantis medicininio audito padalinio vadovo pareigas, privalomojo kvalifikacijos tobulinimo metu kas penkerius metus ne mažiau kaip 24 val. dalyvautų suderintuose su Sveikatos apsaugos ministerija</w:t>
      </w:r>
      <w:r w:rsidR="00F46031" w:rsidRPr="00F46031">
        <w:rPr>
          <w:rFonts w:ascii="Times New Roman" w:eastAsia="Times New Roman" w:hAnsi="Times New Roman" w:cs="Times New Roman"/>
          <w:b/>
          <w:bCs/>
          <w:color w:val="000000"/>
          <w:sz w:val="24"/>
          <w:szCs w:val="24"/>
          <w:lang w:eastAsia="lt-LT"/>
        </w:rPr>
        <w:t> </w:t>
      </w:r>
      <w:r w:rsidR="00F46031" w:rsidRPr="00F46031">
        <w:rPr>
          <w:rFonts w:ascii="Times New Roman" w:eastAsia="Times New Roman" w:hAnsi="Times New Roman" w:cs="Times New Roman"/>
          <w:color w:val="000000"/>
          <w:sz w:val="24"/>
          <w:szCs w:val="24"/>
          <w:lang w:eastAsia="lt-LT"/>
        </w:rPr>
        <w:t>tobulinimosi renginiuose su medicininio audito veikla susijusiose srityse: sveikatos priežiūros vadybos, medicininio audito, sveikatos priežiūros administravimo, nepageidaujamų įvykių bei neatitikčių registravimo, prevencijos bei rizikos valdymo.</w:t>
      </w:r>
    </w:p>
    <w:p w14:paraId="5BFE5C3F" w14:textId="77777777" w:rsidR="008866FD" w:rsidRDefault="008866FD" w:rsidP="008866FD">
      <w:pPr>
        <w:ind w:firstLine="567"/>
      </w:pPr>
    </w:p>
    <w:p w14:paraId="32CC201D" w14:textId="69811049" w:rsidR="008866FD" w:rsidRPr="008866FD" w:rsidRDefault="008866FD" w:rsidP="008866FD">
      <w:pPr>
        <w:ind w:firstLine="567"/>
        <w:rPr>
          <w:rFonts w:ascii="Times New Roman" w:hAnsi="Times New Roman" w:cs="Times New Roman"/>
          <w:sz w:val="24"/>
          <w:szCs w:val="24"/>
        </w:rPr>
      </w:pPr>
      <w:r w:rsidRPr="008866FD">
        <w:rPr>
          <w:rFonts w:ascii="Times New Roman" w:hAnsi="Times New Roman" w:cs="Times New Roman"/>
          <w:sz w:val="24"/>
          <w:szCs w:val="24"/>
        </w:rPr>
        <w:t>Papildomomis pretendentų kompetencijomis laikoma:</w:t>
      </w:r>
    </w:p>
    <w:p w14:paraId="5BF8C9FB" w14:textId="0B089FC7" w:rsidR="008866FD" w:rsidRPr="008866FD" w:rsidRDefault="008866FD" w:rsidP="008866FD">
      <w:pPr>
        <w:ind w:firstLine="567"/>
        <w:contextualSpacing/>
        <w:jc w:val="both"/>
        <w:rPr>
          <w:rFonts w:ascii="Times New Roman" w:hAnsi="Times New Roman" w:cs="Times New Roman"/>
          <w:sz w:val="24"/>
          <w:szCs w:val="24"/>
          <w:u w:val="single"/>
        </w:rPr>
      </w:pPr>
      <w:bookmarkStart w:id="3" w:name="_Hlk513797261"/>
      <w:r w:rsidRPr="008866FD">
        <w:rPr>
          <w:rFonts w:ascii="Times New Roman" w:hAnsi="Times New Roman" w:cs="Times New Roman"/>
          <w:sz w:val="24"/>
          <w:szCs w:val="24"/>
        </w:rPr>
        <w:t>1. vadovavimo sveikatos sistemos subjektams (ar jų padaliniams, filialams) patirtis;</w:t>
      </w:r>
    </w:p>
    <w:p w14:paraId="72698D07" w14:textId="71126447" w:rsidR="008866FD" w:rsidRPr="008866FD" w:rsidRDefault="008866FD" w:rsidP="008866FD">
      <w:pPr>
        <w:ind w:firstLine="567"/>
        <w:contextualSpacing/>
        <w:jc w:val="both"/>
        <w:rPr>
          <w:rFonts w:ascii="Times New Roman" w:hAnsi="Times New Roman" w:cs="Times New Roman"/>
          <w:sz w:val="24"/>
          <w:szCs w:val="24"/>
        </w:rPr>
      </w:pPr>
      <w:r w:rsidRPr="008866FD">
        <w:rPr>
          <w:rFonts w:ascii="Times New Roman" w:hAnsi="Times New Roman" w:cs="Times New Roman"/>
          <w:sz w:val="24"/>
          <w:szCs w:val="24"/>
        </w:rPr>
        <w:t>2. kvalifikacijos tobulinimas ir (arba) mokslinės publikacijos sveikatos politikos, sveikatinimo veiklos strateginio planavimo, valdymo bei organizavimo, visuomenės sveikatos, sveikatos priežiūros reformos, sveikatos ekonomikos, vadybos, teisės, sveikatos mokymo ir ugdymo, socialinio darbo, informacinių technologijų, kitose su sveikatinimo veiklos organizavimu ir valdymu susijusiose srityse per paskutinius 5 metus (Pretendentui pateikus papildomos kvalifikacijos tobulinimą patvirtinančius pažymėjimus ar mokslinių publikacijų kopijas);</w:t>
      </w:r>
    </w:p>
    <w:p w14:paraId="5654467E" w14:textId="6D4557B0" w:rsidR="008866FD" w:rsidRPr="008866FD" w:rsidRDefault="008866FD" w:rsidP="008866FD">
      <w:pPr>
        <w:ind w:firstLine="567"/>
        <w:contextualSpacing/>
        <w:jc w:val="both"/>
        <w:rPr>
          <w:rFonts w:ascii="Times New Roman" w:hAnsi="Times New Roman" w:cs="Times New Roman"/>
          <w:sz w:val="24"/>
          <w:szCs w:val="24"/>
          <w:u w:val="single"/>
        </w:rPr>
      </w:pPr>
      <w:r w:rsidRPr="008866FD">
        <w:rPr>
          <w:rFonts w:ascii="Times New Roman" w:hAnsi="Times New Roman" w:cs="Times New Roman"/>
          <w:sz w:val="24"/>
          <w:szCs w:val="24"/>
        </w:rPr>
        <w:t>3. darbdavio (-ių) ir (arba) aukštojo mokslo įstaigos padalinių vadovų rekomendacija (Pretendentui pateikus rekomendacinį raštą apie savo profesinę patirtį (vykdytą veiklą) ir darbo kokybę);</w:t>
      </w:r>
    </w:p>
    <w:p w14:paraId="7A2140D6" w14:textId="33DCA1F7" w:rsidR="008866FD" w:rsidRPr="008866FD" w:rsidRDefault="008866FD" w:rsidP="008866FD">
      <w:pPr>
        <w:ind w:firstLine="567"/>
        <w:contextualSpacing/>
        <w:jc w:val="both"/>
        <w:rPr>
          <w:rFonts w:ascii="Times New Roman" w:hAnsi="Times New Roman" w:cs="Times New Roman"/>
          <w:sz w:val="24"/>
          <w:szCs w:val="24"/>
          <w:u w:val="single"/>
        </w:rPr>
      </w:pPr>
      <w:r w:rsidRPr="008866FD">
        <w:rPr>
          <w:rFonts w:ascii="Times New Roman" w:hAnsi="Times New Roman" w:cs="Times New Roman"/>
          <w:sz w:val="24"/>
          <w:szCs w:val="24"/>
        </w:rPr>
        <w:t>4. Europos Sąjungos oficialių kalbų (anglų, vokiečių ar prancūzų) mokėjimas ne žemesniu kaip pažengusio vartotojo lygmens B2 lygiu (kalbos mokėjimo lygiai nustatomi vadovaujantis      2004 m. gruodžio 15 d. Europos Parlamento ir Tarybos sprendimu Nr. 2241/204/EB dėl bendros Bendrijos sistemos siekiant užtikrinti kvalifikacijų ir gebėjimų skaidrumą (Europasas) (OL 2004 L 390, p. 6).</w:t>
      </w:r>
      <w:bookmarkEnd w:id="3"/>
    </w:p>
    <w:p w14:paraId="620FF607" w14:textId="3C49AA58" w:rsidR="00F46031" w:rsidRDefault="00F46031"/>
    <w:p w14:paraId="612CC067" w14:textId="4F9321F9" w:rsidR="00F46031" w:rsidRDefault="00F46031" w:rsidP="00F46031">
      <w:pPr>
        <w:spacing w:after="0" w:line="240" w:lineRule="auto"/>
        <w:ind w:firstLine="357"/>
        <w:jc w:val="both"/>
        <w:rPr>
          <w:rFonts w:ascii="Times New Roman" w:hAnsi="Times New Roman" w:cs="Times New Roman"/>
          <w:color w:val="000000" w:themeColor="text1"/>
          <w:sz w:val="24"/>
          <w:szCs w:val="24"/>
        </w:rPr>
      </w:pPr>
      <w:r w:rsidRPr="00F46031">
        <w:rPr>
          <w:rFonts w:ascii="Times New Roman" w:hAnsi="Times New Roman" w:cs="Times New Roman"/>
          <w:color w:val="000000" w:themeColor="text1"/>
          <w:sz w:val="24"/>
          <w:szCs w:val="24"/>
        </w:rPr>
        <w:t xml:space="preserve"> Pretendentas privalo pateikti:</w:t>
      </w:r>
    </w:p>
    <w:p w14:paraId="5A8B1B02" w14:textId="77777777" w:rsidR="00F46031" w:rsidRPr="00F46031" w:rsidRDefault="00F46031" w:rsidP="00F46031">
      <w:pPr>
        <w:spacing w:after="0" w:line="240" w:lineRule="auto"/>
        <w:ind w:firstLine="357"/>
        <w:jc w:val="both"/>
        <w:rPr>
          <w:rFonts w:ascii="Times New Roman" w:hAnsi="Times New Roman" w:cs="Times New Roman"/>
          <w:color w:val="000000" w:themeColor="text1"/>
          <w:sz w:val="24"/>
          <w:szCs w:val="24"/>
        </w:rPr>
      </w:pPr>
    </w:p>
    <w:p w14:paraId="0CDE0F41" w14:textId="382726D9" w:rsidR="00F46031" w:rsidRPr="00F46031" w:rsidRDefault="00F46031" w:rsidP="00F46031">
      <w:pPr>
        <w:spacing w:after="0" w:line="240" w:lineRule="auto"/>
        <w:ind w:hanging="142"/>
        <w:jc w:val="both"/>
        <w:rPr>
          <w:rFonts w:ascii="Times New Roman" w:hAnsi="Times New Roman" w:cs="Times New Roman"/>
          <w:color w:val="000000" w:themeColor="text1"/>
          <w:sz w:val="24"/>
          <w:szCs w:val="24"/>
        </w:rPr>
      </w:pPr>
      <w:r w:rsidRPr="00F46031">
        <w:rPr>
          <w:rFonts w:ascii="Times New Roman" w:hAnsi="Times New Roman" w:cs="Times New Roman"/>
          <w:color w:val="000000" w:themeColor="text1"/>
          <w:sz w:val="24"/>
          <w:szCs w:val="24"/>
        </w:rPr>
        <w:t>1. prašymą leisti dalyvauti konkurse (toliau – prašymas);</w:t>
      </w:r>
    </w:p>
    <w:p w14:paraId="3DFBF04E" w14:textId="0F212B7F" w:rsidR="00F46031" w:rsidRPr="00F46031" w:rsidRDefault="00F46031" w:rsidP="00F46031">
      <w:pPr>
        <w:spacing w:after="0" w:line="240" w:lineRule="auto"/>
        <w:ind w:hanging="142"/>
        <w:jc w:val="both"/>
        <w:rPr>
          <w:rFonts w:ascii="Times New Roman" w:hAnsi="Times New Roman" w:cs="Times New Roman"/>
          <w:color w:val="000000" w:themeColor="text1"/>
          <w:sz w:val="24"/>
          <w:szCs w:val="24"/>
        </w:rPr>
      </w:pPr>
      <w:r w:rsidRPr="00F46031">
        <w:rPr>
          <w:rFonts w:ascii="Times New Roman" w:hAnsi="Times New Roman" w:cs="Times New Roman"/>
          <w:color w:val="000000" w:themeColor="text1"/>
          <w:sz w:val="24"/>
          <w:szCs w:val="24"/>
        </w:rPr>
        <w:t>2. asmens tapatybę, išsilavinimą, pilietybę patvirtinančius dokumentus ir šių dokumentų kopijas;</w:t>
      </w:r>
    </w:p>
    <w:p w14:paraId="053EA2F3" w14:textId="1D03788C" w:rsidR="00F46031" w:rsidRPr="00F46031" w:rsidRDefault="00F46031" w:rsidP="00F46031">
      <w:pPr>
        <w:spacing w:after="0" w:line="240" w:lineRule="auto"/>
        <w:ind w:hanging="142"/>
        <w:jc w:val="both"/>
        <w:rPr>
          <w:rFonts w:ascii="Times New Roman" w:hAnsi="Times New Roman" w:cs="Times New Roman"/>
          <w:color w:val="000000" w:themeColor="text1"/>
          <w:sz w:val="24"/>
          <w:szCs w:val="24"/>
        </w:rPr>
      </w:pPr>
      <w:r w:rsidRPr="00F46031">
        <w:rPr>
          <w:rFonts w:ascii="Times New Roman" w:hAnsi="Times New Roman" w:cs="Times New Roman"/>
          <w:color w:val="000000" w:themeColor="text1"/>
          <w:sz w:val="24"/>
          <w:szCs w:val="24"/>
        </w:rPr>
        <w:t>3. gyvenimo aprašymą;</w:t>
      </w:r>
    </w:p>
    <w:p w14:paraId="02D6B91B" w14:textId="71F122CB" w:rsidR="00F46031" w:rsidRPr="00906A2D" w:rsidRDefault="00F46031" w:rsidP="00906A2D">
      <w:pPr>
        <w:spacing w:after="0" w:line="240" w:lineRule="auto"/>
        <w:ind w:hanging="142"/>
        <w:jc w:val="both"/>
        <w:rPr>
          <w:rFonts w:ascii="Times New Roman" w:hAnsi="Times New Roman" w:cs="Times New Roman"/>
          <w:color w:val="000000" w:themeColor="text1"/>
          <w:sz w:val="24"/>
          <w:szCs w:val="24"/>
        </w:rPr>
      </w:pPr>
      <w:r w:rsidRPr="00F46031">
        <w:rPr>
          <w:rFonts w:ascii="Times New Roman" w:hAnsi="Times New Roman" w:cs="Times New Roman"/>
          <w:color w:val="000000" w:themeColor="text1"/>
          <w:sz w:val="24"/>
          <w:szCs w:val="24"/>
        </w:rPr>
        <w:t xml:space="preserve">4. </w:t>
      </w:r>
      <w:r w:rsidRPr="00F46031">
        <w:rPr>
          <w:rFonts w:ascii="Times New Roman" w:hAnsi="Times New Roman" w:cs="Times New Roman"/>
          <w:sz w:val="24"/>
          <w:szCs w:val="24"/>
        </w:rPr>
        <w:t>darbo patirtį (stažą) patvirtinančius dokumentus ir šių dokumentų kopijas;</w:t>
      </w:r>
    </w:p>
    <w:p w14:paraId="0287E7A0" w14:textId="46B6E80E" w:rsidR="00F46031" w:rsidRDefault="00906A2D" w:rsidP="00F46031">
      <w:pPr>
        <w:spacing w:after="0" w:line="240" w:lineRule="auto"/>
        <w:ind w:hanging="142"/>
        <w:jc w:val="both"/>
        <w:rPr>
          <w:rFonts w:ascii="Times New Roman" w:hAnsi="Times New Roman" w:cs="Times New Roman"/>
          <w:sz w:val="24"/>
          <w:szCs w:val="24"/>
        </w:rPr>
      </w:pPr>
      <w:r>
        <w:rPr>
          <w:rFonts w:ascii="Times New Roman" w:hAnsi="Times New Roman" w:cs="Times New Roman"/>
          <w:sz w:val="24"/>
          <w:szCs w:val="24"/>
        </w:rPr>
        <w:t>5</w:t>
      </w:r>
      <w:r w:rsidR="00F46031" w:rsidRPr="00F46031">
        <w:rPr>
          <w:rFonts w:ascii="Times New Roman" w:hAnsi="Times New Roman" w:cs="Times New Roman"/>
          <w:sz w:val="24"/>
          <w:szCs w:val="24"/>
        </w:rPr>
        <w:t>. papildomą kompetenciją įrodančius dokumentus ir (ar) jų kopijas.</w:t>
      </w:r>
    </w:p>
    <w:p w14:paraId="3488857D" w14:textId="7475D2FE" w:rsidR="00F46031" w:rsidRDefault="00F46031" w:rsidP="00F46031">
      <w:pPr>
        <w:spacing w:after="0" w:line="240" w:lineRule="auto"/>
        <w:ind w:hanging="142"/>
        <w:jc w:val="both"/>
        <w:rPr>
          <w:rFonts w:ascii="Times New Roman" w:hAnsi="Times New Roman" w:cs="Times New Roman"/>
          <w:sz w:val="24"/>
          <w:szCs w:val="24"/>
        </w:rPr>
      </w:pPr>
    </w:p>
    <w:p w14:paraId="672C43A8" w14:textId="77777777" w:rsidR="00F46031" w:rsidRPr="00F46031" w:rsidRDefault="00F46031" w:rsidP="00F46031">
      <w:pPr>
        <w:spacing w:after="0" w:line="240" w:lineRule="auto"/>
        <w:ind w:hanging="142"/>
        <w:jc w:val="both"/>
        <w:rPr>
          <w:rFonts w:ascii="Times New Roman" w:hAnsi="Times New Roman" w:cs="Times New Roman"/>
          <w:sz w:val="24"/>
          <w:szCs w:val="24"/>
        </w:rPr>
      </w:pPr>
    </w:p>
    <w:p w14:paraId="282C837C" w14:textId="65BCC7B1" w:rsidR="00F46031" w:rsidRDefault="00F46031" w:rsidP="00F46031">
      <w:pPr>
        <w:spacing w:after="0" w:line="240" w:lineRule="auto"/>
        <w:ind w:firstLine="357"/>
        <w:jc w:val="both"/>
        <w:rPr>
          <w:rFonts w:ascii="Times New Roman" w:hAnsi="Times New Roman" w:cs="Times New Roman"/>
          <w:sz w:val="24"/>
          <w:szCs w:val="24"/>
        </w:rPr>
      </w:pPr>
      <w:r w:rsidRPr="00F46031">
        <w:rPr>
          <w:rFonts w:ascii="Times New Roman" w:hAnsi="Times New Roman" w:cs="Times New Roman"/>
          <w:sz w:val="24"/>
          <w:szCs w:val="24"/>
        </w:rPr>
        <w:t xml:space="preserve">Pretendentai dokumentus pateikia teisės ir personalo skyriaus vedėjui </w:t>
      </w:r>
      <w:r w:rsidR="008866FD">
        <w:rPr>
          <w:rFonts w:ascii="Times New Roman" w:hAnsi="Times New Roman" w:cs="Times New Roman"/>
          <w:sz w:val="24"/>
          <w:szCs w:val="24"/>
        </w:rPr>
        <w:t xml:space="preserve">(102 kabinetas, tel. Nr. 845820172) </w:t>
      </w:r>
      <w:r w:rsidRPr="00F46031">
        <w:rPr>
          <w:rFonts w:ascii="Times New Roman" w:hAnsi="Times New Roman" w:cs="Times New Roman"/>
          <w:sz w:val="24"/>
          <w:szCs w:val="24"/>
        </w:rPr>
        <w:t>asmeniškai, elektroniniu paštu</w:t>
      </w:r>
      <w:r w:rsidR="00CA54B7">
        <w:rPr>
          <w:rFonts w:ascii="Times New Roman" w:hAnsi="Times New Roman" w:cs="Times New Roman"/>
          <w:sz w:val="24"/>
          <w:szCs w:val="24"/>
        </w:rPr>
        <w:t xml:space="preserve"> </w:t>
      </w:r>
      <w:hyperlink r:id="rId4" w:history="1">
        <w:r w:rsidR="00CA54B7" w:rsidRPr="00756091">
          <w:rPr>
            <w:rStyle w:val="Hipersaitas"/>
            <w:rFonts w:ascii="Times New Roman" w:hAnsi="Times New Roman" w:cs="Times New Roman"/>
            <w:sz w:val="24"/>
            <w:szCs w:val="24"/>
          </w:rPr>
          <w:t>a.katinauskiene@rpl.lt</w:t>
        </w:r>
      </w:hyperlink>
      <w:r w:rsidR="00CA54B7">
        <w:rPr>
          <w:rFonts w:ascii="Times New Roman" w:hAnsi="Times New Roman" w:cs="Times New Roman"/>
          <w:sz w:val="24"/>
          <w:szCs w:val="24"/>
        </w:rPr>
        <w:t xml:space="preserve"> </w:t>
      </w:r>
      <w:r w:rsidRPr="00F46031">
        <w:rPr>
          <w:rFonts w:ascii="Times New Roman" w:hAnsi="Times New Roman" w:cs="Times New Roman"/>
          <w:sz w:val="24"/>
          <w:szCs w:val="24"/>
        </w:rPr>
        <w:t xml:space="preserve"> arba siunčia registruotu laišku.</w:t>
      </w:r>
    </w:p>
    <w:p w14:paraId="2F8D602D" w14:textId="77777777" w:rsidR="00F46031" w:rsidRPr="00F46031" w:rsidRDefault="00F46031" w:rsidP="00F46031">
      <w:pPr>
        <w:spacing w:after="0" w:line="240" w:lineRule="auto"/>
        <w:ind w:firstLine="357"/>
        <w:jc w:val="both"/>
        <w:rPr>
          <w:rFonts w:ascii="Times New Roman" w:hAnsi="Times New Roman" w:cs="Times New Roman"/>
          <w:sz w:val="24"/>
          <w:szCs w:val="24"/>
        </w:rPr>
      </w:pPr>
    </w:p>
    <w:p w14:paraId="4EBD04C3" w14:textId="281F8475" w:rsidR="00F46031" w:rsidRPr="00F46031" w:rsidRDefault="00F46031" w:rsidP="00F46031">
      <w:pPr>
        <w:spacing w:after="0" w:line="240" w:lineRule="auto"/>
        <w:ind w:firstLine="357"/>
        <w:jc w:val="both"/>
        <w:rPr>
          <w:rFonts w:ascii="Times New Roman" w:hAnsi="Times New Roman" w:cs="Times New Roman"/>
          <w:b/>
          <w:bCs/>
          <w:sz w:val="24"/>
          <w:szCs w:val="24"/>
        </w:rPr>
      </w:pPr>
      <w:r w:rsidRPr="00F46031">
        <w:rPr>
          <w:rFonts w:ascii="Times New Roman" w:hAnsi="Times New Roman" w:cs="Times New Roman"/>
          <w:sz w:val="24"/>
          <w:szCs w:val="24"/>
        </w:rPr>
        <w:t xml:space="preserve"> Dokumentai pateikiami </w:t>
      </w:r>
      <w:r>
        <w:rPr>
          <w:rFonts w:ascii="Times New Roman" w:hAnsi="Times New Roman" w:cs="Times New Roman"/>
          <w:sz w:val="24"/>
          <w:szCs w:val="24"/>
        </w:rPr>
        <w:t xml:space="preserve">iki </w:t>
      </w:r>
      <w:r w:rsidRPr="00F46031">
        <w:rPr>
          <w:rFonts w:ascii="Times New Roman" w:hAnsi="Times New Roman" w:cs="Times New Roman"/>
          <w:b/>
          <w:bCs/>
          <w:sz w:val="24"/>
          <w:szCs w:val="24"/>
        </w:rPr>
        <w:t>202</w:t>
      </w:r>
      <w:r w:rsidR="00C26C6E">
        <w:rPr>
          <w:rFonts w:ascii="Times New Roman" w:hAnsi="Times New Roman" w:cs="Times New Roman"/>
          <w:b/>
          <w:bCs/>
          <w:sz w:val="24"/>
          <w:szCs w:val="24"/>
        </w:rPr>
        <w:t>6-</w:t>
      </w:r>
      <w:r w:rsidR="00271AEF">
        <w:rPr>
          <w:rFonts w:ascii="Times New Roman" w:hAnsi="Times New Roman" w:cs="Times New Roman"/>
          <w:b/>
          <w:bCs/>
          <w:sz w:val="24"/>
          <w:szCs w:val="24"/>
        </w:rPr>
        <w:t>0</w:t>
      </w:r>
      <w:r w:rsidR="00970F57">
        <w:rPr>
          <w:rFonts w:ascii="Times New Roman" w:hAnsi="Times New Roman" w:cs="Times New Roman"/>
          <w:b/>
          <w:bCs/>
          <w:sz w:val="24"/>
          <w:szCs w:val="24"/>
        </w:rPr>
        <w:t>8-28</w:t>
      </w:r>
    </w:p>
    <w:p w14:paraId="7118D83E" w14:textId="4B25F61F" w:rsidR="00F46031" w:rsidRDefault="00F46031">
      <w:pPr>
        <w:rPr>
          <w:rFonts w:ascii="Times New Roman" w:hAnsi="Times New Roman" w:cs="Times New Roman"/>
          <w:sz w:val="24"/>
          <w:szCs w:val="24"/>
        </w:rPr>
      </w:pPr>
    </w:p>
    <w:p w14:paraId="3EB9D3CA" w14:textId="17E0A304" w:rsidR="00F46031" w:rsidRDefault="00F46031" w:rsidP="00F46031">
      <w:pPr>
        <w:jc w:val="both"/>
        <w:rPr>
          <w:rFonts w:ascii="Times New Roman" w:hAnsi="Times New Roman" w:cs="Times New Roman"/>
          <w:sz w:val="24"/>
          <w:szCs w:val="24"/>
        </w:rPr>
      </w:pPr>
      <w:r>
        <w:rPr>
          <w:rFonts w:ascii="Times New Roman" w:hAnsi="Times New Roman" w:cs="Times New Roman"/>
          <w:sz w:val="24"/>
          <w:szCs w:val="24"/>
        </w:rPr>
        <w:t xml:space="preserve">Konkursas organizuojamas vadovaujantis </w:t>
      </w:r>
      <w:bookmarkStart w:id="4" w:name="_Hlk533148171"/>
      <w:r>
        <w:rPr>
          <w:rFonts w:ascii="Times New Roman" w:eastAsia="Arial Unicode MS" w:hAnsi="Times New Roman" w:cs="Times New Roman"/>
          <w:sz w:val="24"/>
          <w:szCs w:val="24"/>
          <w:lang w:eastAsia="ar-SA"/>
        </w:rPr>
        <w:t>,,V</w:t>
      </w:r>
      <w:r w:rsidRPr="00F46031">
        <w:rPr>
          <w:rFonts w:ascii="Times New Roman" w:eastAsia="Arial Unicode MS" w:hAnsi="Times New Roman" w:cs="Times New Roman"/>
          <w:sz w:val="24"/>
          <w:szCs w:val="24"/>
          <w:lang w:eastAsia="ar-SA"/>
        </w:rPr>
        <w:t xml:space="preserve">iešo konkurso viešosios įstaigos </w:t>
      </w:r>
      <w:r w:rsidR="008866FD">
        <w:rPr>
          <w:rFonts w:ascii="Times New Roman" w:eastAsia="Arial Unicode MS" w:hAnsi="Times New Roman" w:cs="Times New Roman"/>
          <w:sz w:val="24"/>
          <w:szCs w:val="24"/>
          <w:lang w:eastAsia="ar-SA"/>
        </w:rPr>
        <w:t>R</w:t>
      </w:r>
      <w:r w:rsidRPr="00F46031">
        <w:rPr>
          <w:rFonts w:ascii="Times New Roman" w:eastAsia="Arial Unicode MS" w:hAnsi="Times New Roman" w:cs="Times New Roman"/>
          <w:sz w:val="24"/>
          <w:szCs w:val="24"/>
          <w:lang w:eastAsia="ar-SA"/>
        </w:rPr>
        <w:t>okiškio psichiatrijos ligoninės</w:t>
      </w:r>
      <w:r w:rsidRPr="00F46031">
        <w:rPr>
          <w:rFonts w:ascii="Times New Roman" w:hAnsi="Times New Roman" w:cs="Times New Roman"/>
          <w:sz w:val="24"/>
          <w:szCs w:val="24"/>
        </w:rPr>
        <w:t xml:space="preserve"> padalinių vadovų pareigoms užimti nuostatai</w:t>
      </w:r>
      <w:bookmarkEnd w:id="4"/>
      <w:r>
        <w:rPr>
          <w:rFonts w:ascii="Times New Roman" w:hAnsi="Times New Roman" w:cs="Times New Roman"/>
          <w:sz w:val="24"/>
          <w:szCs w:val="24"/>
        </w:rPr>
        <w:t>s‘‘.</w:t>
      </w:r>
    </w:p>
    <w:p w14:paraId="5382DE7C" w14:textId="6D7A42A4" w:rsidR="008866FD" w:rsidRDefault="008866FD" w:rsidP="00F46031">
      <w:pPr>
        <w:jc w:val="both"/>
        <w:rPr>
          <w:rFonts w:ascii="Times New Roman" w:hAnsi="Times New Roman" w:cs="Times New Roman"/>
          <w:sz w:val="24"/>
          <w:szCs w:val="24"/>
        </w:rPr>
      </w:pPr>
      <w:r>
        <w:rPr>
          <w:rFonts w:ascii="Times New Roman" w:hAnsi="Times New Roman" w:cs="Times New Roman"/>
          <w:sz w:val="24"/>
          <w:szCs w:val="24"/>
        </w:rPr>
        <w:t>Apie konkurso laiką ir vietą, pretendentai atitikę kvalifikacinius reikalavimus,  bus informuoti papildomai.</w:t>
      </w:r>
    </w:p>
    <w:p w14:paraId="3D43D32C" w14:textId="0E5ACC7F" w:rsidR="00F46031" w:rsidRPr="00C063E3" w:rsidRDefault="008866FD" w:rsidP="00F46031">
      <w:pPr>
        <w:jc w:val="both"/>
        <w:rPr>
          <w:rFonts w:ascii="Times New Roman" w:hAnsi="Times New Roman" w:cs="Times New Roman"/>
          <w:color w:val="FF0000"/>
          <w:sz w:val="24"/>
          <w:szCs w:val="24"/>
        </w:rPr>
      </w:pPr>
      <w:r w:rsidRPr="00F46031">
        <w:rPr>
          <w:rFonts w:ascii="Times New Roman" w:hAnsi="Times New Roman" w:cs="Times New Roman"/>
          <w:sz w:val="24"/>
          <w:szCs w:val="24"/>
        </w:rPr>
        <w:t>Vidaus medicininio audito skyriaus vedėj</w:t>
      </w:r>
      <w:r>
        <w:rPr>
          <w:rFonts w:ascii="Times New Roman" w:hAnsi="Times New Roman" w:cs="Times New Roman"/>
          <w:sz w:val="24"/>
          <w:szCs w:val="24"/>
        </w:rPr>
        <w:t xml:space="preserve">o darbo užmokestis </w:t>
      </w:r>
      <w:r w:rsidR="00271AEF">
        <w:rPr>
          <w:rFonts w:ascii="Times New Roman" w:hAnsi="Times New Roman" w:cs="Times New Roman"/>
          <w:sz w:val="24"/>
          <w:szCs w:val="24"/>
        </w:rPr>
        <w:t>3150</w:t>
      </w:r>
      <w:r w:rsidR="00CA54B7">
        <w:rPr>
          <w:rFonts w:ascii="Times New Roman" w:hAnsi="Times New Roman" w:cs="Times New Roman"/>
          <w:sz w:val="24"/>
          <w:szCs w:val="24"/>
        </w:rPr>
        <w:t xml:space="preserve"> eurų.</w:t>
      </w:r>
    </w:p>
    <w:sectPr w:rsidR="00F46031" w:rsidRPr="00C063E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031"/>
    <w:rsid w:val="0003599F"/>
    <w:rsid w:val="000F28C4"/>
    <w:rsid w:val="00271AEF"/>
    <w:rsid w:val="004427C7"/>
    <w:rsid w:val="008866FD"/>
    <w:rsid w:val="00906A2D"/>
    <w:rsid w:val="00970F57"/>
    <w:rsid w:val="00B025F4"/>
    <w:rsid w:val="00B05242"/>
    <w:rsid w:val="00B60BAC"/>
    <w:rsid w:val="00C063E3"/>
    <w:rsid w:val="00C26C6E"/>
    <w:rsid w:val="00CA54B7"/>
    <w:rsid w:val="00EA106C"/>
    <w:rsid w:val="00F0333C"/>
    <w:rsid w:val="00F4603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08CB5"/>
  <w15:chartTrackingRefBased/>
  <w15:docId w15:val="{ECEAEBC4-30FC-4B71-9888-CED8299C8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CA54B7"/>
    <w:rPr>
      <w:color w:val="0563C1" w:themeColor="hyperlink"/>
      <w:u w:val="single"/>
    </w:rPr>
  </w:style>
  <w:style w:type="character" w:styleId="Neapdorotaspaminjimas">
    <w:name w:val="Unresolved Mention"/>
    <w:basedOn w:val="Numatytasispastraiposriftas"/>
    <w:uiPriority w:val="99"/>
    <w:semiHidden/>
    <w:unhideWhenUsed/>
    <w:rsid w:val="00CA54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690112">
      <w:bodyDiv w:val="1"/>
      <w:marLeft w:val="0"/>
      <w:marRight w:val="0"/>
      <w:marTop w:val="0"/>
      <w:marBottom w:val="0"/>
      <w:divBdr>
        <w:top w:val="none" w:sz="0" w:space="0" w:color="auto"/>
        <w:left w:val="none" w:sz="0" w:space="0" w:color="auto"/>
        <w:bottom w:val="none" w:sz="0" w:space="0" w:color="auto"/>
        <w:right w:val="none" w:sz="0" w:space="0" w:color="auto"/>
      </w:divBdr>
      <w:divsChild>
        <w:div w:id="2006542516">
          <w:marLeft w:val="0"/>
          <w:marRight w:val="0"/>
          <w:marTop w:val="0"/>
          <w:marBottom w:val="0"/>
          <w:divBdr>
            <w:top w:val="none" w:sz="0" w:space="0" w:color="auto"/>
            <w:left w:val="none" w:sz="0" w:space="0" w:color="auto"/>
            <w:bottom w:val="none" w:sz="0" w:space="0" w:color="auto"/>
            <w:right w:val="none" w:sz="0" w:space="0" w:color="auto"/>
          </w:divBdr>
        </w:div>
        <w:div w:id="1984384254">
          <w:marLeft w:val="0"/>
          <w:marRight w:val="0"/>
          <w:marTop w:val="0"/>
          <w:marBottom w:val="0"/>
          <w:divBdr>
            <w:top w:val="none" w:sz="0" w:space="0" w:color="auto"/>
            <w:left w:val="none" w:sz="0" w:space="0" w:color="auto"/>
            <w:bottom w:val="none" w:sz="0" w:space="0" w:color="auto"/>
            <w:right w:val="none" w:sz="0" w:space="0" w:color="auto"/>
          </w:divBdr>
        </w:div>
        <w:div w:id="10122990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katinauskiene@rpl.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2416</Words>
  <Characters>1378</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Katinauskienė</dc:creator>
  <cp:keywords/>
  <dc:description/>
  <cp:lastModifiedBy>VšĮ Rokiškio psichiatrijos ligoninė,</cp:lastModifiedBy>
  <cp:revision>15</cp:revision>
  <dcterms:created xsi:type="dcterms:W3CDTF">2020-02-03T07:20:00Z</dcterms:created>
  <dcterms:modified xsi:type="dcterms:W3CDTF">2026-08-11T06:13:00Z</dcterms:modified>
</cp:coreProperties>
</file>