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7364" w14:textId="3C326C8D" w:rsidR="009D5541" w:rsidRPr="00420963" w:rsidRDefault="00852A0F" w:rsidP="009D5541">
      <w:pPr>
        <w:pStyle w:val="Pavadinimas"/>
        <w:ind w:left="4979" w:firstLine="1501"/>
        <w:jc w:val="left"/>
        <w:rPr>
          <w:szCs w:val="24"/>
        </w:rPr>
      </w:pPr>
      <w:bookmarkStart w:id="0" w:name="_Hlk92453457"/>
      <w:r>
        <w:rPr>
          <w:szCs w:val="24"/>
          <w:lang w:val="lt-LT"/>
        </w:rPr>
        <w:t xml:space="preserve">                          </w:t>
      </w:r>
      <w:r w:rsidR="009D5541" w:rsidRPr="00420963">
        <w:rPr>
          <w:szCs w:val="24"/>
        </w:rPr>
        <w:t>PATVIRTINTA</w:t>
      </w:r>
    </w:p>
    <w:p w14:paraId="20355B9D" w14:textId="02CFD53D" w:rsidR="009D5541" w:rsidRPr="009C63E2" w:rsidRDefault="009C63E2" w:rsidP="009C63E2">
      <w:pPr>
        <w:autoSpaceDE w:val="0"/>
        <w:autoSpaceDN w:val="0"/>
        <w:adjustRightInd w:val="0"/>
        <w:jc w:val="right"/>
      </w:pPr>
      <w:r w:rsidRPr="009C63E2">
        <w:t xml:space="preserve">2022 – 02 – </w:t>
      </w:r>
      <w:r w:rsidR="003747C6">
        <w:t>08</w:t>
      </w:r>
    </w:p>
    <w:p w14:paraId="0C3399FF" w14:textId="28198345" w:rsidR="009C63E2" w:rsidRPr="009C63E2" w:rsidRDefault="009C63E2" w:rsidP="009C63E2">
      <w:pPr>
        <w:autoSpaceDE w:val="0"/>
        <w:autoSpaceDN w:val="0"/>
        <w:adjustRightInd w:val="0"/>
        <w:jc w:val="right"/>
      </w:pPr>
      <w:r w:rsidRPr="009C63E2">
        <w:t>Direktoriaus įsakymu Nr.</w:t>
      </w:r>
      <w:r w:rsidR="003747C6">
        <w:t xml:space="preserve"> 10</w:t>
      </w:r>
    </w:p>
    <w:p w14:paraId="63AE87D9" w14:textId="399E6B9F" w:rsidR="009C63E2" w:rsidRDefault="009C63E2" w:rsidP="009D5541">
      <w:pPr>
        <w:autoSpaceDE w:val="0"/>
        <w:autoSpaceDN w:val="0"/>
        <w:adjustRightInd w:val="0"/>
        <w:jc w:val="center"/>
        <w:rPr>
          <w:b/>
          <w:bCs/>
        </w:rPr>
      </w:pPr>
    </w:p>
    <w:p w14:paraId="0D9379CC" w14:textId="77777777" w:rsidR="009C63E2" w:rsidRDefault="009C63E2" w:rsidP="009D5541">
      <w:pPr>
        <w:autoSpaceDE w:val="0"/>
        <w:autoSpaceDN w:val="0"/>
        <w:adjustRightInd w:val="0"/>
        <w:jc w:val="center"/>
        <w:rPr>
          <w:b/>
          <w:bCs/>
        </w:rPr>
      </w:pPr>
    </w:p>
    <w:p w14:paraId="3A0857AC" w14:textId="3BF89C1E" w:rsidR="009D5541" w:rsidRDefault="009C63E2" w:rsidP="009D5541">
      <w:pPr>
        <w:autoSpaceDE w:val="0"/>
        <w:autoSpaceDN w:val="0"/>
        <w:adjustRightInd w:val="0"/>
        <w:jc w:val="center"/>
        <w:rPr>
          <w:b/>
          <w:bCs/>
        </w:rPr>
      </w:pPr>
      <w:r>
        <w:rPr>
          <w:b/>
          <w:bCs/>
        </w:rPr>
        <w:t xml:space="preserve">VŠĮ ROKIŠKIO PSICHIATRIJOS LIGONINĖS </w:t>
      </w:r>
      <w:r w:rsidR="009D5541">
        <w:rPr>
          <w:b/>
          <w:bCs/>
        </w:rPr>
        <w:t>ANTIKORUPCINIO ELGESIO KODEKSAS</w:t>
      </w:r>
    </w:p>
    <w:p w14:paraId="6D183FD1" w14:textId="77777777" w:rsidR="009D5541" w:rsidRPr="00A2394B" w:rsidRDefault="009D5541" w:rsidP="009D5541">
      <w:pPr>
        <w:autoSpaceDE w:val="0"/>
        <w:autoSpaceDN w:val="0"/>
        <w:adjustRightInd w:val="0"/>
        <w:jc w:val="both"/>
        <w:rPr>
          <w:b/>
          <w:bCs/>
        </w:rPr>
      </w:pPr>
    </w:p>
    <w:p w14:paraId="56552910" w14:textId="77777777" w:rsidR="009D5541" w:rsidRPr="00E34D40" w:rsidRDefault="009D5541" w:rsidP="009D5541">
      <w:pPr>
        <w:autoSpaceDE w:val="0"/>
        <w:autoSpaceDN w:val="0"/>
        <w:adjustRightInd w:val="0"/>
        <w:jc w:val="center"/>
        <w:rPr>
          <w:b/>
          <w:bCs/>
        </w:rPr>
      </w:pPr>
      <w:r>
        <w:rPr>
          <w:b/>
          <w:bCs/>
        </w:rPr>
        <w:t xml:space="preserve">I </w:t>
      </w:r>
      <w:r w:rsidRPr="00E34D40">
        <w:rPr>
          <w:b/>
          <w:bCs/>
        </w:rPr>
        <w:t>SKYRIUS</w:t>
      </w:r>
    </w:p>
    <w:p w14:paraId="1C1539A2" w14:textId="77777777" w:rsidR="009D5541" w:rsidRPr="00E34D40" w:rsidRDefault="009D5541" w:rsidP="009D5541">
      <w:pPr>
        <w:autoSpaceDE w:val="0"/>
        <w:autoSpaceDN w:val="0"/>
        <w:adjustRightInd w:val="0"/>
        <w:jc w:val="center"/>
        <w:rPr>
          <w:b/>
          <w:bCs/>
        </w:rPr>
      </w:pPr>
      <w:r w:rsidRPr="00E34D40">
        <w:rPr>
          <w:b/>
          <w:bCs/>
        </w:rPr>
        <w:t>BENDROSIOS NUOSTATOS</w:t>
      </w:r>
    </w:p>
    <w:p w14:paraId="7550C820" w14:textId="557B7A01" w:rsidR="009D5541" w:rsidRDefault="009D5541" w:rsidP="0002151D">
      <w:pPr>
        <w:pStyle w:val="Sraopastraipa"/>
        <w:autoSpaceDE w:val="0"/>
        <w:autoSpaceDN w:val="0"/>
        <w:adjustRightInd w:val="0"/>
        <w:spacing w:after="0" w:line="240" w:lineRule="auto"/>
        <w:ind w:left="1080"/>
        <w:jc w:val="both"/>
        <w:rPr>
          <w:rFonts w:ascii="Times New Roman" w:hAnsi="Times New Roman" w:cs="Times New Roman"/>
          <w:b/>
          <w:bCs/>
          <w:sz w:val="24"/>
          <w:szCs w:val="24"/>
        </w:rPr>
      </w:pPr>
    </w:p>
    <w:p w14:paraId="7D046049" w14:textId="77777777" w:rsidR="009C63E2" w:rsidRPr="0002151D" w:rsidRDefault="009C63E2" w:rsidP="0002151D">
      <w:pPr>
        <w:pStyle w:val="Sraopastraipa"/>
        <w:autoSpaceDE w:val="0"/>
        <w:autoSpaceDN w:val="0"/>
        <w:adjustRightInd w:val="0"/>
        <w:spacing w:after="0" w:line="240" w:lineRule="auto"/>
        <w:ind w:left="1080"/>
        <w:jc w:val="both"/>
        <w:rPr>
          <w:rFonts w:ascii="Times New Roman" w:hAnsi="Times New Roman" w:cs="Times New Roman"/>
          <w:b/>
          <w:bCs/>
          <w:sz w:val="24"/>
          <w:szCs w:val="24"/>
        </w:rPr>
      </w:pPr>
    </w:p>
    <w:p w14:paraId="5EC2351A" w14:textId="3FDBD06A" w:rsidR="0050523F" w:rsidRPr="0002151D" w:rsidRDefault="009C63E2" w:rsidP="0002151D">
      <w:pPr>
        <w:pStyle w:val="Sraopastraipa"/>
        <w:numPr>
          <w:ilvl w:val="0"/>
          <w:numId w:val="2"/>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w:t>
      </w:r>
      <w:r w:rsidR="00A96C14">
        <w:rPr>
          <w:rFonts w:ascii="Times New Roman" w:hAnsi="Times New Roman" w:cs="Times New Roman"/>
          <w:sz w:val="24"/>
          <w:szCs w:val="24"/>
        </w:rPr>
        <w:t>š</w:t>
      </w:r>
      <w:r>
        <w:rPr>
          <w:rFonts w:ascii="Times New Roman" w:hAnsi="Times New Roman" w:cs="Times New Roman"/>
          <w:sz w:val="24"/>
          <w:szCs w:val="24"/>
        </w:rPr>
        <w:t xml:space="preserve">Į </w:t>
      </w:r>
      <w:r w:rsidR="00A96C14">
        <w:rPr>
          <w:rFonts w:ascii="Times New Roman" w:hAnsi="Times New Roman" w:cs="Times New Roman"/>
          <w:sz w:val="24"/>
          <w:szCs w:val="24"/>
        </w:rPr>
        <w:t>R</w:t>
      </w:r>
      <w:r>
        <w:rPr>
          <w:rFonts w:ascii="Times New Roman" w:hAnsi="Times New Roman" w:cs="Times New Roman"/>
          <w:sz w:val="24"/>
          <w:szCs w:val="24"/>
        </w:rPr>
        <w:t>okiškio psichiatrijos ligoninės</w:t>
      </w:r>
      <w:r w:rsidRPr="0002151D">
        <w:rPr>
          <w:rFonts w:ascii="Times New Roman" w:hAnsi="Times New Roman" w:cs="Times New Roman"/>
          <w:sz w:val="24"/>
          <w:szCs w:val="24"/>
        </w:rPr>
        <w:t xml:space="preserve"> </w:t>
      </w:r>
      <w:r w:rsidR="009D5541" w:rsidRPr="0002151D">
        <w:rPr>
          <w:rFonts w:ascii="Times New Roman" w:hAnsi="Times New Roman" w:cs="Times New Roman"/>
          <w:sz w:val="24"/>
          <w:szCs w:val="24"/>
        </w:rPr>
        <w:t xml:space="preserve">antikorupcinio elgesio kodekso (toliau – Elgesio kodeksas) paskirtis </w:t>
      </w:r>
      <w:r w:rsidR="009D5541" w:rsidRPr="0002151D">
        <w:rPr>
          <w:rFonts w:ascii="Times New Roman" w:eastAsia="TimesNewRomanPSMT" w:hAnsi="Times New Roman" w:cs="Times New Roman"/>
          <w:sz w:val="24"/>
          <w:szCs w:val="24"/>
        </w:rPr>
        <w:t xml:space="preserve">– apibrėžti </w:t>
      </w:r>
      <w:r>
        <w:rPr>
          <w:rFonts w:ascii="Times New Roman" w:eastAsia="TimesNewRomanPSMT" w:hAnsi="Times New Roman" w:cs="Times New Roman"/>
          <w:sz w:val="24"/>
          <w:szCs w:val="24"/>
        </w:rPr>
        <w:t>V</w:t>
      </w:r>
      <w:r w:rsidR="00A96C14">
        <w:rPr>
          <w:rFonts w:ascii="Times New Roman" w:eastAsia="TimesNewRomanPSMT" w:hAnsi="Times New Roman" w:cs="Times New Roman"/>
          <w:sz w:val="24"/>
          <w:szCs w:val="24"/>
        </w:rPr>
        <w:t>š</w:t>
      </w:r>
      <w:r>
        <w:rPr>
          <w:rFonts w:ascii="Times New Roman" w:eastAsia="TimesNewRomanPSMT" w:hAnsi="Times New Roman" w:cs="Times New Roman"/>
          <w:sz w:val="24"/>
          <w:szCs w:val="24"/>
        </w:rPr>
        <w:t xml:space="preserve">Į </w:t>
      </w:r>
      <w:r w:rsidR="00A96C14">
        <w:rPr>
          <w:rFonts w:ascii="Times New Roman" w:eastAsia="TimesNewRomanPSMT" w:hAnsi="Times New Roman" w:cs="Times New Roman"/>
          <w:sz w:val="24"/>
          <w:szCs w:val="24"/>
        </w:rPr>
        <w:t>R</w:t>
      </w:r>
      <w:r>
        <w:rPr>
          <w:rFonts w:ascii="Times New Roman" w:eastAsia="TimesNewRomanPSMT" w:hAnsi="Times New Roman" w:cs="Times New Roman"/>
          <w:sz w:val="24"/>
          <w:szCs w:val="24"/>
        </w:rPr>
        <w:t>okiškio psichiatrijos ligoninės</w:t>
      </w:r>
      <w:r w:rsidRPr="0002151D">
        <w:rPr>
          <w:rFonts w:ascii="Times New Roman" w:eastAsia="TimesNewRomanPSMT" w:hAnsi="Times New Roman" w:cs="Times New Roman"/>
          <w:sz w:val="24"/>
          <w:szCs w:val="24"/>
        </w:rPr>
        <w:t xml:space="preserve"> </w:t>
      </w:r>
      <w:r w:rsidR="009D5541" w:rsidRPr="0002151D">
        <w:rPr>
          <w:rFonts w:ascii="Times New Roman" w:eastAsia="TimesNewRomanPSMT" w:hAnsi="Times New Roman" w:cs="Times New Roman"/>
          <w:sz w:val="24"/>
          <w:szCs w:val="24"/>
        </w:rPr>
        <w:t xml:space="preserve">(Įstaiga) darbuotojų, dirbančių pagal </w:t>
      </w:r>
      <w:r w:rsidR="009D5541" w:rsidRPr="0002151D">
        <w:rPr>
          <w:rFonts w:ascii="Times New Roman" w:hAnsi="Times New Roman" w:cs="Times New Roman"/>
          <w:sz w:val="24"/>
          <w:szCs w:val="24"/>
        </w:rPr>
        <w:t xml:space="preserve">darbo sutartis (toliau kartu </w:t>
      </w:r>
      <w:r w:rsidR="009D5541" w:rsidRPr="0002151D">
        <w:rPr>
          <w:rFonts w:ascii="Times New Roman" w:eastAsia="TimesNewRomanPSMT" w:hAnsi="Times New Roman" w:cs="Times New Roman"/>
          <w:sz w:val="24"/>
          <w:szCs w:val="24"/>
        </w:rPr>
        <w:t xml:space="preserve">– </w:t>
      </w:r>
      <w:r w:rsidR="009D5541" w:rsidRPr="0002151D">
        <w:rPr>
          <w:rFonts w:ascii="Times New Roman" w:hAnsi="Times New Roman" w:cs="Times New Roman"/>
          <w:sz w:val="24"/>
          <w:szCs w:val="24"/>
        </w:rPr>
        <w:t xml:space="preserve">darbuotojai), etikos ir </w:t>
      </w:r>
      <w:r w:rsidR="009D5541" w:rsidRPr="0002151D">
        <w:rPr>
          <w:rFonts w:ascii="Times New Roman" w:eastAsia="TimesNewRomanPSMT" w:hAnsi="Times New Roman" w:cs="Times New Roman"/>
          <w:sz w:val="24"/>
          <w:szCs w:val="24"/>
        </w:rPr>
        <w:t xml:space="preserve">etiško </w:t>
      </w:r>
      <w:r w:rsidR="009D5541" w:rsidRPr="0002151D">
        <w:rPr>
          <w:rFonts w:ascii="Times New Roman" w:hAnsi="Times New Roman" w:cs="Times New Roman"/>
          <w:sz w:val="24"/>
          <w:szCs w:val="24"/>
        </w:rPr>
        <w:t xml:space="preserve">elgesio </w:t>
      </w:r>
      <w:r w:rsidR="009D5541" w:rsidRPr="0002151D">
        <w:rPr>
          <w:rFonts w:ascii="Times New Roman" w:eastAsia="TimesNewRomanPSMT" w:hAnsi="Times New Roman" w:cs="Times New Roman"/>
          <w:sz w:val="24"/>
          <w:szCs w:val="24"/>
        </w:rPr>
        <w:t xml:space="preserve">normas, kurių pagrindu užtikrinamas konstitucinio valdžios įstaigų tarnavimo žmonėms </w:t>
      </w:r>
      <w:r w:rsidR="009D5541" w:rsidRPr="0002151D">
        <w:rPr>
          <w:rFonts w:ascii="Times New Roman" w:hAnsi="Times New Roman" w:cs="Times New Roman"/>
          <w:sz w:val="24"/>
          <w:szCs w:val="24"/>
        </w:rPr>
        <w:t>principas, to</w:t>
      </w:r>
      <w:r w:rsidR="009D5541" w:rsidRPr="0002151D">
        <w:rPr>
          <w:rFonts w:ascii="Times New Roman" w:eastAsia="TimesNewRomanPSMT" w:hAnsi="Times New Roman" w:cs="Times New Roman"/>
          <w:sz w:val="24"/>
          <w:szCs w:val="24"/>
        </w:rPr>
        <w:t xml:space="preserve">bulinama korupcinių nusižengimų prevencija, </w:t>
      </w:r>
      <w:r w:rsidR="009D5541" w:rsidRPr="0002151D">
        <w:rPr>
          <w:rFonts w:ascii="Times New Roman" w:hAnsi="Times New Roman" w:cs="Times New Roman"/>
          <w:sz w:val="24"/>
          <w:szCs w:val="24"/>
        </w:rPr>
        <w:t xml:space="preserve">stiprinamas Įstaigos </w:t>
      </w:r>
      <w:r w:rsidR="009D5541" w:rsidRPr="0002151D">
        <w:rPr>
          <w:rFonts w:ascii="Times New Roman" w:eastAsia="TimesNewRomanPSMT" w:hAnsi="Times New Roman" w:cs="Times New Roman"/>
          <w:sz w:val="24"/>
          <w:szCs w:val="24"/>
        </w:rPr>
        <w:t xml:space="preserve">darbuotojų </w:t>
      </w:r>
      <w:r w:rsidR="009D5541" w:rsidRPr="0002151D">
        <w:rPr>
          <w:rFonts w:ascii="Times New Roman" w:hAnsi="Times New Roman" w:cs="Times New Roman"/>
          <w:sz w:val="24"/>
          <w:szCs w:val="24"/>
        </w:rPr>
        <w:t xml:space="preserve">nepriklausomumas, autoritetas, </w:t>
      </w:r>
      <w:r w:rsidR="009D5541" w:rsidRPr="0002151D">
        <w:rPr>
          <w:rFonts w:ascii="Times New Roman" w:eastAsia="TimesNewRomanPSMT" w:hAnsi="Times New Roman" w:cs="Times New Roman"/>
          <w:sz w:val="24"/>
          <w:szCs w:val="24"/>
        </w:rPr>
        <w:t xml:space="preserve">skatinama atsakomybė už savo veiksmus, </w:t>
      </w:r>
      <w:r w:rsidR="009D5541" w:rsidRPr="0002151D">
        <w:rPr>
          <w:rFonts w:ascii="Times New Roman" w:hAnsi="Times New Roman" w:cs="Times New Roman"/>
          <w:sz w:val="24"/>
          <w:szCs w:val="24"/>
        </w:rPr>
        <w:t xml:space="preserve">ugdoma pagarba bendradarbiams ir kitiems asmenims, didinamas Įstaigos autoritetas </w:t>
      </w:r>
      <w:r w:rsidR="009D5541" w:rsidRPr="0002151D">
        <w:rPr>
          <w:rFonts w:ascii="Times New Roman" w:eastAsia="TimesNewRomanPSMT" w:hAnsi="Times New Roman" w:cs="Times New Roman"/>
          <w:sz w:val="24"/>
          <w:szCs w:val="24"/>
        </w:rPr>
        <w:t xml:space="preserve">visuomenėje </w:t>
      </w:r>
      <w:r w:rsidR="009D5541" w:rsidRPr="0002151D">
        <w:rPr>
          <w:rFonts w:ascii="Times New Roman" w:hAnsi="Times New Roman" w:cs="Times New Roman"/>
          <w:sz w:val="24"/>
          <w:szCs w:val="24"/>
        </w:rPr>
        <w:t xml:space="preserve">ir formuojamas teigiamas </w:t>
      </w:r>
      <w:r w:rsidR="009D5541" w:rsidRPr="0002151D">
        <w:rPr>
          <w:rFonts w:ascii="Times New Roman" w:eastAsia="TimesNewRomanPSMT" w:hAnsi="Times New Roman" w:cs="Times New Roman"/>
          <w:sz w:val="24"/>
          <w:szCs w:val="24"/>
        </w:rPr>
        <w:t xml:space="preserve">valstybinės valdžios įvaizdis, užkertamas kelias atsirasti ir </w:t>
      </w:r>
      <w:r w:rsidR="009D5541" w:rsidRPr="0002151D">
        <w:rPr>
          <w:rFonts w:ascii="Times New Roman" w:hAnsi="Times New Roman" w:cs="Times New Roman"/>
          <w:sz w:val="24"/>
          <w:szCs w:val="24"/>
        </w:rPr>
        <w:t>plisti korupcijai.</w:t>
      </w:r>
    </w:p>
    <w:p w14:paraId="338B0288" w14:textId="379AE382" w:rsidR="0050523F" w:rsidRPr="00445226" w:rsidRDefault="00AB6295" w:rsidP="00445226">
      <w:pPr>
        <w:pStyle w:val="Sraopastraipa"/>
        <w:numPr>
          <w:ilvl w:val="0"/>
          <w:numId w:val="2"/>
        </w:numPr>
        <w:autoSpaceDE w:val="0"/>
        <w:autoSpaceDN w:val="0"/>
        <w:adjustRightInd w:val="0"/>
        <w:spacing w:after="0" w:line="240" w:lineRule="auto"/>
        <w:ind w:left="0" w:firstLine="851"/>
        <w:jc w:val="both"/>
        <w:rPr>
          <w:rFonts w:ascii="Times New Roman" w:hAnsi="Times New Roman" w:cs="Times New Roman"/>
          <w:sz w:val="24"/>
          <w:szCs w:val="24"/>
        </w:rPr>
      </w:pPr>
      <w:r w:rsidRPr="00445226">
        <w:rPr>
          <w:rFonts w:ascii="Times New Roman" w:hAnsi="Times New Roman" w:cs="Times New Roman"/>
          <w:sz w:val="24"/>
          <w:szCs w:val="24"/>
        </w:rPr>
        <w:t xml:space="preserve">Elgesio kodeksas skirtas visų Įstaigos darbuotojų netolerancijai korupcijai ir korupciniam elgesiui ugdyti, antikorupcinei Įstaigos organizacinei kultūrai formuoti ir diegti, korupcijai nepalankiai aplinkai Įstaigoje kurti, skaidriai Įstaigos veiklai užtikrinti bei nustatant vienodas veiklos skaidrumo gaires Įstaigos darbuotojams ir </w:t>
      </w:r>
      <w:r w:rsidR="00445226" w:rsidRPr="00445226">
        <w:rPr>
          <w:rFonts w:ascii="Times New Roman" w:hAnsi="Times New Roman" w:cs="Times New Roman"/>
          <w:sz w:val="24"/>
          <w:szCs w:val="24"/>
        </w:rPr>
        <w:t xml:space="preserve">Įstaigos teikiamų paslaugų gavėjams </w:t>
      </w:r>
      <w:r w:rsidRPr="00445226">
        <w:rPr>
          <w:rFonts w:ascii="Times New Roman" w:hAnsi="Times New Roman" w:cs="Times New Roman"/>
          <w:sz w:val="24"/>
          <w:szCs w:val="24"/>
        </w:rPr>
        <w:t xml:space="preserve">apsaugoti nuo korupcijos apraiškų. </w:t>
      </w:r>
    </w:p>
    <w:p w14:paraId="17B1BD5B" w14:textId="6BD2C7B8" w:rsidR="00AB6295" w:rsidRPr="0050523F" w:rsidRDefault="00AB6295" w:rsidP="0050523F">
      <w:pPr>
        <w:pStyle w:val="Sraopastraipa"/>
        <w:numPr>
          <w:ilvl w:val="0"/>
          <w:numId w:val="2"/>
        </w:numPr>
        <w:autoSpaceDE w:val="0"/>
        <w:autoSpaceDN w:val="0"/>
        <w:adjustRightInd w:val="0"/>
        <w:spacing w:after="0" w:line="240" w:lineRule="auto"/>
        <w:ind w:left="0" w:firstLine="851"/>
        <w:jc w:val="both"/>
        <w:rPr>
          <w:rFonts w:ascii="Times New Roman" w:hAnsi="Times New Roman" w:cs="Times New Roman"/>
          <w:sz w:val="24"/>
          <w:szCs w:val="24"/>
        </w:rPr>
      </w:pPr>
      <w:r w:rsidRPr="0050523F">
        <w:rPr>
          <w:rFonts w:ascii="Times New Roman" w:hAnsi="Times New Roman" w:cs="Times New Roman"/>
          <w:sz w:val="24"/>
          <w:szCs w:val="24"/>
        </w:rPr>
        <w:t xml:space="preserve">Elgesio kodeksas taip pat skirtas apsaugoti darbuotojams ir </w:t>
      </w:r>
      <w:r w:rsidR="00C66CC4">
        <w:rPr>
          <w:rFonts w:ascii="Times New Roman" w:hAnsi="Times New Roman" w:cs="Times New Roman"/>
          <w:sz w:val="24"/>
          <w:szCs w:val="24"/>
        </w:rPr>
        <w:t>Įstaigos klientams</w:t>
      </w:r>
      <w:r w:rsidR="00C66CC4" w:rsidRPr="0050523F">
        <w:rPr>
          <w:rFonts w:ascii="Times New Roman" w:hAnsi="Times New Roman" w:cs="Times New Roman"/>
          <w:sz w:val="24"/>
          <w:szCs w:val="24"/>
        </w:rPr>
        <w:t xml:space="preserve"> </w:t>
      </w:r>
      <w:r w:rsidRPr="0050523F">
        <w:rPr>
          <w:rFonts w:ascii="Times New Roman" w:hAnsi="Times New Roman" w:cs="Times New Roman"/>
          <w:sz w:val="24"/>
          <w:szCs w:val="24"/>
        </w:rPr>
        <w:t>nuo rizikos pažeisti antikorupcines nuostatas ar teisės aktų reikalavimus dėl galimo nežinojimo, kaip elgtis susidūrus su korupcija. Elgesio kodekso nuostatos taikomos Įstaigos vadovams ir darbuotojams, todėl šių nuostatų įgyvendinimas sudaro prielaidas ir sąlygas užkirsti kelią korupcijai.</w:t>
      </w:r>
    </w:p>
    <w:p w14:paraId="527B1F4E" w14:textId="77777777" w:rsidR="009D5541" w:rsidRPr="00A00AC7" w:rsidRDefault="009D5541" w:rsidP="009D5541">
      <w:pPr>
        <w:pStyle w:val="Sraopastraipa"/>
        <w:autoSpaceDE w:val="0"/>
        <w:autoSpaceDN w:val="0"/>
        <w:adjustRightInd w:val="0"/>
        <w:spacing w:after="0" w:line="240" w:lineRule="auto"/>
        <w:ind w:left="851"/>
        <w:jc w:val="both"/>
        <w:rPr>
          <w:rFonts w:ascii="Times New Roman" w:hAnsi="Times New Roman" w:cs="Times New Roman"/>
          <w:sz w:val="24"/>
          <w:szCs w:val="24"/>
        </w:rPr>
      </w:pPr>
      <w:r>
        <w:rPr>
          <w:rFonts w:ascii="Times New Roman" w:eastAsia="TimesNewRomanPSMT" w:hAnsi="Times New Roman" w:cs="Times New Roman"/>
          <w:sz w:val="24"/>
          <w:szCs w:val="24"/>
          <w:lang w:val="en-US"/>
        </w:rPr>
        <w:t>4</w:t>
      </w:r>
      <w:r>
        <w:rPr>
          <w:rFonts w:ascii="Times New Roman" w:eastAsia="TimesNewRomanPSMT" w:hAnsi="Times New Roman" w:cs="Times New Roman"/>
          <w:sz w:val="24"/>
          <w:szCs w:val="24"/>
        </w:rPr>
        <w:t xml:space="preserve">. </w:t>
      </w:r>
      <w:r w:rsidRPr="00A00AC7">
        <w:rPr>
          <w:rFonts w:ascii="Times New Roman" w:eastAsia="TimesNewRomanPSMT" w:hAnsi="Times New Roman" w:cs="Times New Roman"/>
          <w:sz w:val="24"/>
          <w:szCs w:val="24"/>
        </w:rPr>
        <w:t>Elgesio kodekse vartojamos sąvokos ir jų apibrėžtys</w:t>
      </w:r>
      <w:r w:rsidRPr="00A00AC7">
        <w:rPr>
          <w:rFonts w:ascii="Times New Roman" w:hAnsi="Times New Roman" w:cs="Times New Roman"/>
          <w:sz w:val="24"/>
          <w:szCs w:val="24"/>
        </w:rPr>
        <w:t>:</w:t>
      </w:r>
    </w:p>
    <w:p w14:paraId="586CC801" w14:textId="77777777" w:rsidR="009D5541" w:rsidRDefault="009D5541" w:rsidP="009D5541">
      <w:pPr>
        <w:autoSpaceDE w:val="0"/>
        <w:autoSpaceDN w:val="0"/>
        <w:adjustRightInd w:val="0"/>
        <w:ind w:firstLine="851"/>
        <w:jc w:val="both"/>
      </w:pPr>
      <w:r>
        <w:t>4</w:t>
      </w:r>
      <w:r w:rsidRPr="00A00AC7">
        <w:t xml:space="preserve">.1. </w:t>
      </w:r>
      <w:r w:rsidRPr="00A00AC7">
        <w:rPr>
          <w:b/>
          <w:bCs/>
        </w:rPr>
        <w:t xml:space="preserve">Artimi asmenys </w:t>
      </w:r>
      <w:r w:rsidRPr="00A00AC7">
        <w:rPr>
          <w:rFonts w:eastAsia="TimesNewRomanPSMT"/>
        </w:rPr>
        <w:t>‒ Įstaig</w:t>
      </w:r>
      <w:r>
        <w:rPr>
          <w:rFonts w:eastAsia="TimesNewRomanPSMT"/>
        </w:rPr>
        <w:t>os</w:t>
      </w:r>
      <w:r w:rsidRPr="00A00AC7">
        <w:t xml:space="preserve"> darbuotojo sutuoktinis, sugyventinis, </w:t>
      </w:r>
      <w:r w:rsidRPr="00A00AC7">
        <w:rPr>
          <w:rFonts w:eastAsia="TimesNewRomanPSMT"/>
        </w:rPr>
        <w:t xml:space="preserve">partneris, kai partnerystė įregistruota įstatymų nustatyta tvarka, taip pat jų tėvai (įtėviai), vaikai (įvaikiai), broliai (įbroliai), seserys (įseserės), seneliai, vaikaičiai ir jų sutuoktiniai, sugyventiniai ar </w:t>
      </w:r>
      <w:r w:rsidRPr="008F6A91">
        <w:t>partneriai.</w:t>
      </w:r>
    </w:p>
    <w:p w14:paraId="6041B1F1" w14:textId="77777777" w:rsidR="009D5541" w:rsidRDefault="009D5541" w:rsidP="009D5541">
      <w:pPr>
        <w:autoSpaceDE w:val="0"/>
        <w:autoSpaceDN w:val="0"/>
        <w:adjustRightInd w:val="0"/>
        <w:ind w:firstLine="851"/>
        <w:jc w:val="both"/>
      </w:pPr>
      <w:r>
        <w:t>4</w:t>
      </w:r>
      <w:r w:rsidRPr="005A433D">
        <w:t>.</w:t>
      </w:r>
      <w:r>
        <w:rPr>
          <w:lang w:val="en-US"/>
        </w:rPr>
        <w:t>2</w:t>
      </w:r>
      <w:r w:rsidRPr="005A433D">
        <w:t>.</w:t>
      </w:r>
      <w:r>
        <w:rPr>
          <w:b/>
          <w:bCs/>
        </w:rPr>
        <w:t xml:space="preserve"> </w:t>
      </w:r>
      <w:r w:rsidRPr="00B944A7">
        <w:rPr>
          <w:b/>
          <w:bCs/>
        </w:rPr>
        <w:t xml:space="preserve">Dovana </w:t>
      </w:r>
      <w:r w:rsidRPr="00B944A7">
        <w:t xml:space="preserve">– </w:t>
      </w:r>
      <w:r w:rsidRPr="00B019B6">
        <w:t xml:space="preserve">bet koks neatlygintinai perduodamas turtas ar turtinė teisė. </w:t>
      </w:r>
      <w:r>
        <w:t>D</w:t>
      </w:r>
      <w:r w:rsidRPr="00B019B6">
        <w:t xml:space="preserve">ovana </w:t>
      </w:r>
      <w:r>
        <w:t xml:space="preserve">laikoma viskas, </w:t>
      </w:r>
      <w:r w:rsidRPr="00B019B6">
        <w:t>ką galima įvertinti pinigais, t. y. daikt</w:t>
      </w:r>
      <w:r>
        <w:t>ai</w:t>
      </w:r>
      <w:r w:rsidRPr="00B019B6">
        <w:t>, paslaug</w:t>
      </w:r>
      <w:r>
        <w:t>o</w:t>
      </w:r>
      <w:r w:rsidRPr="00B019B6">
        <w:t>s, įvairi</w:t>
      </w:r>
      <w:r>
        <w:t>o</w:t>
      </w:r>
      <w:r w:rsidRPr="00B019B6">
        <w:t>s pramog</w:t>
      </w:r>
      <w:r>
        <w:t>o</w:t>
      </w:r>
      <w:r w:rsidRPr="00B019B6">
        <w:t>s, nuolaid</w:t>
      </w:r>
      <w:r>
        <w:t>o</w:t>
      </w:r>
      <w:r w:rsidRPr="00B019B6">
        <w:t>s, dovanų čeki</w:t>
      </w:r>
      <w:r>
        <w:t>ai</w:t>
      </w:r>
      <w:r w:rsidRPr="00B019B6">
        <w:t>, svetingum</w:t>
      </w:r>
      <w:r>
        <w:t>as</w:t>
      </w:r>
      <w:r w:rsidRPr="00B019B6">
        <w:t>, paskol</w:t>
      </w:r>
      <w:r>
        <w:t>o</w:t>
      </w:r>
      <w:r w:rsidRPr="00B019B6">
        <w:t>s.</w:t>
      </w:r>
    </w:p>
    <w:p w14:paraId="535453C0" w14:textId="20C61885" w:rsidR="009D5541" w:rsidRPr="006F6937" w:rsidRDefault="009D5541" w:rsidP="009D5541">
      <w:pPr>
        <w:autoSpaceDE w:val="0"/>
        <w:autoSpaceDN w:val="0"/>
        <w:adjustRightInd w:val="0"/>
        <w:ind w:firstLine="851"/>
        <w:jc w:val="both"/>
      </w:pPr>
      <w:r>
        <w:rPr>
          <w:lang w:val="en-US"/>
        </w:rPr>
        <w:t>4</w:t>
      </w:r>
      <w:r w:rsidRPr="005A433D">
        <w:rPr>
          <w:lang w:val="en-US"/>
        </w:rPr>
        <w:t>.</w:t>
      </w:r>
      <w:r>
        <w:rPr>
          <w:lang w:val="en-US"/>
        </w:rPr>
        <w:t>3</w:t>
      </w:r>
      <w:r w:rsidRPr="00DA2EA9">
        <w:t xml:space="preserve">. </w:t>
      </w:r>
      <w:r>
        <w:rPr>
          <w:b/>
          <w:bCs/>
        </w:rPr>
        <w:t>Elgesio kodekso</w:t>
      </w:r>
      <w:r w:rsidRPr="00DA2EA9">
        <w:rPr>
          <w:b/>
          <w:bCs/>
        </w:rPr>
        <w:t xml:space="preserve"> reikalavimų pažeidimas </w:t>
      </w:r>
      <w:r w:rsidRPr="00DA2EA9">
        <w:rPr>
          <w:rFonts w:eastAsia="TimesNewRomanPSMT"/>
        </w:rPr>
        <w:t>– Įstaigos darbuotojo nusižengimas Elg</w:t>
      </w:r>
      <w:r>
        <w:rPr>
          <w:rFonts w:eastAsia="TimesNewRomanPSMT"/>
        </w:rPr>
        <w:t>e</w:t>
      </w:r>
      <w:r w:rsidRPr="00DA2EA9">
        <w:rPr>
          <w:rFonts w:eastAsia="TimesNewRomanPSMT"/>
        </w:rPr>
        <w:t xml:space="preserve">sio </w:t>
      </w:r>
      <w:r w:rsidRPr="006F6937">
        <w:rPr>
          <w:rFonts w:eastAsia="TimesNewRomanPSMT"/>
        </w:rPr>
        <w:t>kodekse nustatytiem</w:t>
      </w:r>
      <w:r w:rsidRPr="006F6937">
        <w:t xml:space="preserve">s reikalavimams, </w:t>
      </w:r>
      <w:r w:rsidRPr="006F6937">
        <w:rPr>
          <w:rFonts w:eastAsia="TimesNewRomanPSMT"/>
        </w:rPr>
        <w:t>padarytas dėl jo kaltės</w:t>
      </w:r>
      <w:r w:rsidRPr="006F6937">
        <w:t>.</w:t>
      </w:r>
    </w:p>
    <w:p w14:paraId="6AA771FE" w14:textId="39F5444E" w:rsidR="006F6937" w:rsidRPr="006F6937" w:rsidRDefault="006F6937" w:rsidP="009D5541">
      <w:pPr>
        <w:autoSpaceDE w:val="0"/>
        <w:autoSpaceDN w:val="0"/>
        <w:adjustRightInd w:val="0"/>
        <w:ind w:firstLine="851"/>
        <w:jc w:val="both"/>
      </w:pPr>
      <w:r w:rsidRPr="006F6937">
        <w:t xml:space="preserve">4.4. </w:t>
      </w:r>
      <w:r w:rsidRPr="006F6937">
        <w:rPr>
          <w:b/>
          <w:bCs/>
        </w:rPr>
        <w:t xml:space="preserve">Interesų konfliktas </w:t>
      </w:r>
      <w:r w:rsidRPr="006F6937">
        <w:rPr>
          <w:rFonts w:eastAsia="TimesNewRomanPSMT"/>
        </w:rPr>
        <w:t xml:space="preserve">– </w:t>
      </w:r>
      <w:r w:rsidRPr="006F6937">
        <w:t>situacija, kai Įstaigos darbuotojas, atlikdamas tarnybines pareigas ar vykdydamas tarnybinį pavedimą, turi priimti ar dalyvauti priimant sprendimą arba įvykdyti pavedimą, kurie susiję ir su jo privačiais interesais.</w:t>
      </w:r>
    </w:p>
    <w:p w14:paraId="651DC77C" w14:textId="1772F933" w:rsidR="009D5541" w:rsidRPr="006F6937" w:rsidRDefault="006F6937" w:rsidP="009D5541">
      <w:pPr>
        <w:autoSpaceDE w:val="0"/>
        <w:autoSpaceDN w:val="0"/>
        <w:adjustRightInd w:val="0"/>
        <w:ind w:firstLine="851"/>
        <w:jc w:val="both"/>
      </w:pPr>
      <w:r w:rsidRPr="006F6937">
        <w:t>4.</w:t>
      </w:r>
      <w:r w:rsidRPr="006F6937">
        <w:rPr>
          <w:lang w:val="en-US"/>
        </w:rPr>
        <w:t>5</w:t>
      </w:r>
      <w:r w:rsidRPr="006F6937">
        <w:t xml:space="preserve">. </w:t>
      </w:r>
      <w:r w:rsidR="009D5541" w:rsidRPr="006F6937">
        <w:rPr>
          <w:b/>
          <w:bCs/>
        </w:rPr>
        <w:t xml:space="preserve">Įstaigos darbuotojo tarnybinė etika </w:t>
      </w:r>
      <w:r w:rsidR="009D5541" w:rsidRPr="006F6937">
        <w:rPr>
          <w:rFonts w:eastAsia="TimesNewRomanPSMT"/>
        </w:rPr>
        <w:t xml:space="preserve">– Elgesio kodekse, Lietuvos Respublikos įstatymuose ir kituose teisės aktuose nustatytų darbuotojų veiklos ir etiško elgesio normų </w:t>
      </w:r>
      <w:r w:rsidR="009D5541" w:rsidRPr="006F6937">
        <w:t>visuma.</w:t>
      </w:r>
    </w:p>
    <w:p w14:paraId="7CF0D6FB" w14:textId="2AB09297" w:rsidR="009D5541" w:rsidRPr="006F6937" w:rsidRDefault="009D5541" w:rsidP="009D5541">
      <w:pPr>
        <w:autoSpaceDE w:val="0"/>
        <w:autoSpaceDN w:val="0"/>
        <w:adjustRightInd w:val="0"/>
        <w:ind w:firstLine="851"/>
        <w:jc w:val="both"/>
      </w:pPr>
      <w:r w:rsidRPr="006F6937">
        <w:t>4.</w:t>
      </w:r>
      <w:r w:rsidR="0050523F" w:rsidRPr="006F6937">
        <w:t>6</w:t>
      </w:r>
      <w:r w:rsidRPr="006F6937">
        <w:t xml:space="preserve">. </w:t>
      </w:r>
      <w:proofErr w:type="spellStart"/>
      <w:r w:rsidR="006F6937" w:rsidRPr="006F6937">
        <w:rPr>
          <w:b/>
          <w:bCs/>
        </w:rPr>
        <w:t>Kronizmas</w:t>
      </w:r>
      <w:proofErr w:type="spellEnd"/>
      <w:r w:rsidR="006F6937" w:rsidRPr="006F6937">
        <w:t xml:space="preserve"> – draugų ar bičiulių protegavimas, naudojantis einamomis pareigomis, vardu ir galia.</w:t>
      </w:r>
    </w:p>
    <w:p w14:paraId="3E744967" w14:textId="5DC7B0E1" w:rsidR="009D5541" w:rsidRPr="006F6937" w:rsidRDefault="009D5541" w:rsidP="009D5541">
      <w:pPr>
        <w:pStyle w:val="Betarp"/>
        <w:ind w:firstLine="851"/>
        <w:jc w:val="both"/>
        <w:rPr>
          <w:rFonts w:ascii="Times New Roman" w:hAnsi="Times New Roman" w:cs="Times New Roman"/>
          <w:sz w:val="24"/>
          <w:szCs w:val="24"/>
        </w:rPr>
      </w:pPr>
      <w:r w:rsidRPr="006F6937">
        <w:rPr>
          <w:rFonts w:ascii="Times New Roman" w:hAnsi="Times New Roman" w:cs="Times New Roman"/>
          <w:sz w:val="24"/>
          <w:szCs w:val="24"/>
        </w:rPr>
        <w:t>4.</w:t>
      </w:r>
      <w:r w:rsidR="0050523F" w:rsidRPr="006F6937">
        <w:rPr>
          <w:rFonts w:ascii="Times New Roman" w:hAnsi="Times New Roman" w:cs="Times New Roman"/>
          <w:sz w:val="24"/>
          <w:szCs w:val="24"/>
        </w:rPr>
        <w:t>7</w:t>
      </w:r>
      <w:r w:rsidRPr="006F6937">
        <w:rPr>
          <w:rFonts w:ascii="Times New Roman" w:hAnsi="Times New Roman" w:cs="Times New Roman"/>
          <w:sz w:val="24"/>
          <w:szCs w:val="24"/>
        </w:rPr>
        <w:t xml:space="preserve">. </w:t>
      </w:r>
      <w:r w:rsidR="006F6937" w:rsidRPr="006F6937">
        <w:rPr>
          <w:rFonts w:ascii="Times New Roman" w:hAnsi="Times New Roman" w:cs="Times New Roman"/>
          <w:b/>
          <w:bCs/>
          <w:sz w:val="24"/>
          <w:szCs w:val="24"/>
        </w:rPr>
        <w:t>Nepotizmas</w:t>
      </w:r>
      <w:r w:rsidR="006F6937" w:rsidRPr="006F6937">
        <w:rPr>
          <w:rFonts w:ascii="Times New Roman" w:hAnsi="Times New Roman" w:cs="Times New Roman"/>
          <w:sz w:val="24"/>
          <w:szCs w:val="24"/>
        </w:rPr>
        <w:t xml:space="preserve"> – savo šeimos narių, giminaičių, sugyventinių, partnerių globa ir protegavimas, naudojantis einamomis pareigomis, vardu ir galia.</w:t>
      </w:r>
    </w:p>
    <w:p w14:paraId="0284FEB8" w14:textId="24CB9E6B" w:rsidR="009D5541" w:rsidRPr="00B54037" w:rsidRDefault="009D5541" w:rsidP="005A158A">
      <w:pPr>
        <w:pStyle w:val="Betarp"/>
        <w:ind w:firstLine="851"/>
        <w:jc w:val="both"/>
        <w:rPr>
          <w:rFonts w:ascii="Times New Roman" w:hAnsi="Times New Roman" w:cs="Times New Roman"/>
          <w:sz w:val="24"/>
          <w:szCs w:val="24"/>
        </w:rPr>
      </w:pPr>
      <w:r w:rsidRPr="00B54037">
        <w:rPr>
          <w:rFonts w:ascii="Times New Roman" w:hAnsi="Times New Roman" w:cs="Times New Roman"/>
          <w:bCs/>
          <w:sz w:val="24"/>
          <w:szCs w:val="24"/>
        </w:rPr>
        <w:t>4.</w:t>
      </w:r>
      <w:r w:rsidR="0050523F">
        <w:rPr>
          <w:rFonts w:ascii="Times New Roman" w:hAnsi="Times New Roman" w:cs="Times New Roman"/>
          <w:bCs/>
          <w:sz w:val="24"/>
          <w:szCs w:val="24"/>
        </w:rPr>
        <w:t>9</w:t>
      </w:r>
      <w:r w:rsidRPr="00B54037">
        <w:rPr>
          <w:rFonts w:ascii="Times New Roman" w:hAnsi="Times New Roman" w:cs="Times New Roman"/>
          <w:bCs/>
          <w:sz w:val="24"/>
          <w:szCs w:val="24"/>
        </w:rPr>
        <w:t xml:space="preserve">. </w:t>
      </w:r>
      <w:r w:rsidRPr="00B54037">
        <w:rPr>
          <w:rFonts w:ascii="Times New Roman" w:hAnsi="Times New Roman" w:cs="Times New Roman"/>
          <w:b/>
          <w:sz w:val="24"/>
          <w:szCs w:val="24"/>
        </w:rPr>
        <w:t xml:space="preserve">Visuomenei naudinga veikla </w:t>
      </w:r>
      <w:r w:rsidR="005A158A">
        <w:rPr>
          <w:rFonts w:ascii="Times New Roman" w:hAnsi="Times New Roman" w:cs="Times New Roman"/>
          <w:sz w:val="24"/>
          <w:szCs w:val="24"/>
        </w:rPr>
        <w:t>–</w:t>
      </w:r>
      <w:r>
        <w:rPr>
          <w:rFonts w:ascii="Times New Roman" w:hAnsi="Times New Roman" w:cs="Times New Roman"/>
          <w:sz w:val="24"/>
          <w:szCs w:val="24"/>
        </w:rPr>
        <w:t xml:space="preserve"> veikla</w:t>
      </w:r>
      <w:r w:rsidRPr="00B54037">
        <w:rPr>
          <w:rFonts w:ascii="Times New Roman" w:hAnsi="Times New Roman" w:cs="Times New Roman"/>
          <w:sz w:val="24"/>
          <w:szCs w:val="24"/>
        </w:rPr>
        <w:t xml:space="preserve"> tarptautinio bendradarbiavimo, žmogaus teisių apsaugos, mažumų integracijos, kultūros, religinių ir etinių vertybių puoselėjimo, švietimo, mokslo ir profesinio tobulinimo, neformaliojo ir pilietinio ugdymo, sporto, socialinės apsaugos ir darbo, </w:t>
      </w:r>
      <w:r w:rsidRPr="00B54037">
        <w:rPr>
          <w:rFonts w:ascii="Times New Roman" w:hAnsi="Times New Roman" w:cs="Times New Roman"/>
          <w:sz w:val="24"/>
          <w:szCs w:val="24"/>
        </w:rPr>
        <w:lastRenderedPageBreak/>
        <w:t xml:space="preserve">sveikatos priežiūros, nacionalinio saugumo ir gynybos, teisėtvarkos, nusikalstamumo prevencijos, gyvenamosios aplinkos pritaikymo ir būsto plėtros, autorių teisių ir gretutinių teisių apsaugos, aplinkos apsaugos ir kitose visuomenei naudingomis ir nesavanaudiškomis pripažįstamose srityse. </w:t>
      </w:r>
    </w:p>
    <w:p w14:paraId="432C95C3" w14:textId="3AE8E196" w:rsidR="009D5541" w:rsidRPr="005A158A" w:rsidRDefault="005A158A" w:rsidP="009D5541">
      <w:pPr>
        <w:ind w:firstLine="851"/>
        <w:jc w:val="both"/>
      </w:pPr>
      <w:bookmarkStart w:id="1" w:name="_Hlk91160414"/>
      <w:r>
        <w:rPr>
          <w:lang w:val="en-US"/>
        </w:rPr>
        <w:t xml:space="preserve">4.10. </w:t>
      </w:r>
      <w:r w:rsidR="009D5541" w:rsidRPr="005A158A">
        <w:t xml:space="preserve">Kitos Elgesio kodekse vartojamos sąvokos suprantamos taip, kaip jos apibrėžtos Lietuvos Respublikos korupcijos prevencijos įstatyme, </w:t>
      </w:r>
      <w:r w:rsidR="009D5541" w:rsidRPr="005A158A">
        <w:rPr>
          <w:shd w:val="clear" w:color="auto" w:fill="FFFFFF"/>
        </w:rPr>
        <w:t xml:space="preserve">Lietuvos Respublikos </w:t>
      </w:r>
      <w:r w:rsidR="009D5541" w:rsidRPr="005A158A">
        <w:rPr>
          <w:rStyle w:val="Emfaz"/>
          <w:i w:val="0"/>
          <w:iCs w:val="0"/>
          <w:shd w:val="clear" w:color="auto" w:fill="FFFFFF"/>
        </w:rPr>
        <w:t>viešųjų ir privačių interesų derinimo įstatyme</w:t>
      </w:r>
      <w:r w:rsidR="009D5541" w:rsidRPr="005A158A">
        <w:rPr>
          <w:rStyle w:val="Emfaz"/>
          <w:shd w:val="clear" w:color="auto" w:fill="FFFFFF"/>
        </w:rPr>
        <w:t>,</w:t>
      </w:r>
      <w:r w:rsidR="009D5541" w:rsidRPr="005A158A">
        <w:rPr>
          <w:shd w:val="clear" w:color="auto" w:fill="FFFFFF"/>
        </w:rPr>
        <w:t xml:space="preserve"> Lietuvos Respublikos </w:t>
      </w:r>
      <w:r w:rsidR="009D5541" w:rsidRPr="005A158A">
        <w:rPr>
          <w:rStyle w:val="Emfaz"/>
          <w:i w:val="0"/>
          <w:iCs w:val="0"/>
          <w:shd w:val="clear" w:color="auto" w:fill="FFFFFF"/>
        </w:rPr>
        <w:t>labdaros ir paramos įstatyme</w:t>
      </w:r>
      <w:r w:rsidR="009D5541" w:rsidRPr="005A158A">
        <w:rPr>
          <w:rStyle w:val="Emfaz"/>
          <w:shd w:val="clear" w:color="auto" w:fill="FFFFFF"/>
        </w:rPr>
        <w:t xml:space="preserve">, </w:t>
      </w:r>
      <w:r w:rsidR="009D5541" w:rsidRPr="005A158A">
        <w:rPr>
          <w:shd w:val="clear" w:color="auto" w:fill="FFFFFF"/>
        </w:rPr>
        <w:t xml:space="preserve">Lietuvos Respublikos </w:t>
      </w:r>
      <w:r w:rsidR="009D5541" w:rsidRPr="005A158A">
        <w:rPr>
          <w:rStyle w:val="Emfaz"/>
          <w:i w:val="0"/>
          <w:iCs w:val="0"/>
          <w:shd w:val="clear" w:color="auto" w:fill="FFFFFF"/>
        </w:rPr>
        <w:t>pranešėjų apsaugos įstatyme</w:t>
      </w:r>
      <w:bookmarkEnd w:id="1"/>
      <w:r w:rsidR="009D5541" w:rsidRPr="005A158A">
        <w:t xml:space="preserve">. </w:t>
      </w:r>
    </w:p>
    <w:p w14:paraId="207A272C" w14:textId="636B2BFA" w:rsidR="009D5541" w:rsidRDefault="009D5541" w:rsidP="009D5541">
      <w:pPr>
        <w:pStyle w:val="Betarp"/>
        <w:jc w:val="center"/>
        <w:rPr>
          <w:rFonts w:ascii="Times New Roman" w:hAnsi="Times New Roman" w:cs="Times New Roman"/>
          <w:b/>
          <w:bCs/>
          <w:sz w:val="24"/>
          <w:szCs w:val="24"/>
          <w:lang w:val="en-US"/>
        </w:rPr>
      </w:pPr>
    </w:p>
    <w:p w14:paraId="093D787D" w14:textId="77777777" w:rsidR="009D5541" w:rsidRPr="00E34D40" w:rsidRDefault="009D5541" w:rsidP="009D5541">
      <w:pPr>
        <w:pStyle w:val="Betarp"/>
        <w:jc w:val="center"/>
        <w:rPr>
          <w:rFonts w:ascii="Times New Roman" w:hAnsi="Times New Roman" w:cs="Times New Roman"/>
          <w:b/>
          <w:bCs/>
          <w:sz w:val="24"/>
          <w:szCs w:val="24"/>
          <w:lang w:val="en-US"/>
        </w:rPr>
      </w:pPr>
      <w:r w:rsidRPr="00E34D40">
        <w:rPr>
          <w:rFonts w:ascii="Times New Roman" w:hAnsi="Times New Roman" w:cs="Times New Roman"/>
          <w:b/>
          <w:bCs/>
          <w:sz w:val="24"/>
          <w:szCs w:val="24"/>
          <w:lang w:val="en-US"/>
        </w:rPr>
        <w:t>II SKYRIUS</w:t>
      </w:r>
    </w:p>
    <w:p w14:paraId="1643FB0D" w14:textId="77777777" w:rsidR="009D5541" w:rsidRPr="00E34D40" w:rsidRDefault="009D5541" w:rsidP="009D5541">
      <w:pPr>
        <w:pStyle w:val="Betarp"/>
        <w:jc w:val="center"/>
        <w:rPr>
          <w:rFonts w:ascii="Times New Roman" w:hAnsi="Times New Roman" w:cs="Times New Roman"/>
          <w:b/>
          <w:bCs/>
          <w:sz w:val="24"/>
          <w:szCs w:val="24"/>
        </w:rPr>
      </w:pPr>
      <w:r w:rsidRPr="00E34D40">
        <w:rPr>
          <w:rFonts w:ascii="Times New Roman" w:hAnsi="Times New Roman" w:cs="Times New Roman"/>
          <w:b/>
          <w:bCs/>
          <w:sz w:val="24"/>
          <w:szCs w:val="24"/>
        </w:rPr>
        <w:t>ANTIKORUPCINIO ELGESIO TIKSLAI, PRINCIPAI IR VERTYBĖS</w:t>
      </w:r>
    </w:p>
    <w:p w14:paraId="258BAA43" w14:textId="77777777" w:rsidR="00AB6295" w:rsidRDefault="00AB6295" w:rsidP="00AB6295">
      <w:pPr>
        <w:autoSpaceDE w:val="0"/>
        <w:autoSpaceDN w:val="0"/>
        <w:adjustRightInd w:val="0"/>
        <w:jc w:val="both"/>
      </w:pPr>
    </w:p>
    <w:p w14:paraId="18CF6704" w14:textId="77777777" w:rsidR="00AB6295" w:rsidRDefault="00AB6295" w:rsidP="00AB6295">
      <w:pPr>
        <w:autoSpaceDE w:val="0"/>
        <w:autoSpaceDN w:val="0"/>
        <w:adjustRightInd w:val="0"/>
        <w:ind w:firstLine="851"/>
        <w:jc w:val="both"/>
        <w:rPr>
          <w:rFonts w:eastAsia="TimesNewRomanPSMT"/>
        </w:rPr>
      </w:pPr>
      <w:r>
        <w:rPr>
          <w:lang w:val="en-US"/>
        </w:rPr>
        <w:t xml:space="preserve">5. </w:t>
      </w:r>
      <w:r w:rsidRPr="00AB6295">
        <w:t xml:space="preserve">Elgesio kodeksas </w:t>
      </w:r>
      <w:r w:rsidRPr="00AB6295">
        <w:rPr>
          <w:rFonts w:eastAsia="TimesNewRomanPSMT"/>
        </w:rPr>
        <w:t>nustato</w:t>
      </w:r>
      <w:r>
        <w:rPr>
          <w:rFonts w:eastAsia="TimesNewRomanPSMT"/>
        </w:rPr>
        <w:t>:</w:t>
      </w:r>
    </w:p>
    <w:p w14:paraId="5EC292B5" w14:textId="2F9C0A79" w:rsidR="00AB6295" w:rsidRPr="00AB6295" w:rsidRDefault="00AB6295" w:rsidP="00AB6295">
      <w:pPr>
        <w:autoSpaceDE w:val="0"/>
        <w:autoSpaceDN w:val="0"/>
        <w:adjustRightInd w:val="0"/>
        <w:ind w:firstLine="851"/>
        <w:jc w:val="both"/>
      </w:pPr>
      <w:r>
        <w:rPr>
          <w:rFonts w:eastAsia="TimesNewRomanPSMT"/>
        </w:rPr>
        <w:t>5.1. E</w:t>
      </w:r>
      <w:r w:rsidRPr="00AB6295">
        <w:rPr>
          <w:rFonts w:eastAsia="TimesNewRomanPSMT"/>
        </w:rPr>
        <w:t>tikos</w:t>
      </w:r>
      <w:r w:rsidR="00976C5A">
        <w:rPr>
          <w:rFonts w:eastAsia="TimesNewRomanPSMT"/>
        </w:rPr>
        <w:t xml:space="preserve">, </w:t>
      </w:r>
      <w:r w:rsidRPr="00AB6295">
        <w:rPr>
          <w:rFonts w:eastAsia="TimesNewRomanPSMT"/>
        </w:rPr>
        <w:t>etiško</w:t>
      </w:r>
      <w:r w:rsidR="00976C5A">
        <w:rPr>
          <w:rFonts w:eastAsia="TimesNewRomanPSMT"/>
        </w:rPr>
        <w:t xml:space="preserve"> ir antikorupcinio</w:t>
      </w:r>
      <w:r w:rsidRPr="00AB6295">
        <w:rPr>
          <w:rFonts w:eastAsia="TimesNewRomanPSMT"/>
        </w:rPr>
        <w:t xml:space="preserve"> elgesio normas, kurių privalo laikytis visi Įstaigos darbuotojai, </w:t>
      </w:r>
      <w:r w:rsidRPr="00AB6295">
        <w:t xml:space="preserve">atlikdami tarnybines ar darbo pareigas ir veikdami ne tarnybos ir ne darbo metu, kad </w:t>
      </w:r>
      <w:r w:rsidRPr="00AB6295">
        <w:rPr>
          <w:rFonts w:eastAsia="TimesNewRomanPSMT"/>
        </w:rPr>
        <w:t>būtų išvengt</w:t>
      </w:r>
      <w:r w:rsidRPr="00AB6295">
        <w:t xml:space="preserve">a </w:t>
      </w:r>
      <w:r w:rsidRPr="00AB6295">
        <w:rPr>
          <w:rFonts w:eastAsia="TimesNewRomanPSMT"/>
        </w:rPr>
        <w:t xml:space="preserve">situacijų, kurios gali padaryti neigiamą poveikį valstybės </w:t>
      </w:r>
      <w:r w:rsidRPr="00AB6295">
        <w:t>ir Įstaigos interesams</w:t>
      </w:r>
      <w:r w:rsidRPr="00AB6295">
        <w:rPr>
          <w:rFonts w:eastAsia="TimesNewRomanPSMT"/>
        </w:rPr>
        <w:t>, sukelti viešųjų ir privačių interesų konfliktus, taip pat įtvirtina draudimu</w:t>
      </w:r>
      <w:r w:rsidRPr="00AB6295">
        <w:t xml:space="preserve">s vykdyti su </w:t>
      </w:r>
      <w:r w:rsidRPr="00AB6295">
        <w:rPr>
          <w:rFonts w:eastAsia="TimesNewRomanPSMT"/>
        </w:rPr>
        <w:t xml:space="preserve">viešuoju interesu nesuderinamą veiklą, siekti neteisėtos naudos sau ir (ar) artimiems asmenims arba </w:t>
      </w:r>
      <w:r w:rsidRPr="00AB6295">
        <w:t>sudaryti tokias galimybes kitiems asmenims</w:t>
      </w:r>
      <w:r>
        <w:t>;</w:t>
      </w:r>
    </w:p>
    <w:p w14:paraId="16EB0BC2" w14:textId="749105D3" w:rsidR="00A13EDA" w:rsidRDefault="00AB6295" w:rsidP="00A13EDA">
      <w:pPr>
        <w:pStyle w:val="Betarp"/>
        <w:tabs>
          <w:tab w:val="left" w:pos="1134"/>
        </w:tabs>
        <w:ind w:firstLine="851"/>
        <w:jc w:val="both"/>
        <w:rPr>
          <w:rFonts w:ascii="Times New Roman" w:hAnsi="Times New Roman" w:cs="Times New Roman"/>
          <w:sz w:val="24"/>
          <w:szCs w:val="24"/>
        </w:rPr>
      </w:pPr>
      <w:r>
        <w:rPr>
          <w:rFonts w:ascii="Times New Roman" w:hAnsi="Times New Roman" w:cs="Times New Roman"/>
          <w:sz w:val="24"/>
          <w:szCs w:val="24"/>
        </w:rPr>
        <w:t>5.2.</w:t>
      </w:r>
      <w:r w:rsidR="0050523F">
        <w:rPr>
          <w:rFonts w:ascii="Times New Roman" w:hAnsi="Times New Roman" w:cs="Times New Roman"/>
          <w:sz w:val="24"/>
          <w:szCs w:val="24"/>
        </w:rPr>
        <w:t xml:space="preserve"> ir a</w:t>
      </w:r>
      <w:r w:rsidR="009D5541" w:rsidRPr="00151818">
        <w:rPr>
          <w:rFonts w:ascii="Times New Roman" w:hAnsi="Times New Roman" w:cs="Times New Roman"/>
          <w:sz w:val="24"/>
          <w:szCs w:val="24"/>
        </w:rPr>
        <w:t xml:space="preserve">pibrėžia </w:t>
      </w:r>
      <w:r w:rsidR="009D5541">
        <w:rPr>
          <w:rFonts w:ascii="Times New Roman" w:hAnsi="Times New Roman" w:cs="Times New Roman"/>
          <w:sz w:val="24"/>
          <w:szCs w:val="24"/>
        </w:rPr>
        <w:t>Į</w:t>
      </w:r>
      <w:r w:rsidR="009D5541" w:rsidRPr="00151818">
        <w:rPr>
          <w:rFonts w:ascii="Times New Roman" w:hAnsi="Times New Roman" w:cs="Times New Roman"/>
          <w:sz w:val="24"/>
          <w:szCs w:val="24"/>
        </w:rPr>
        <w:t>staig</w:t>
      </w:r>
      <w:r w:rsidR="003747C6">
        <w:rPr>
          <w:rFonts w:ascii="Times New Roman" w:hAnsi="Times New Roman" w:cs="Times New Roman"/>
          <w:sz w:val="24"/>
          <w:szCs w:val="24"/>
        </w:rPr>
        <w:t>os</w:t>
      </w:r>
      <w:r w:rsidR="009D5541" w:rsidRPr="00151818">
        <w:rPr>
          <w:rFonts w:ascii="Times New Roman" w:hAnsi="Times New Roman" w:cs="Times New Roman"/>
          <w:sz w:val="24"/>
          <w:szCs w:val="24"/>
        </w:rPr>
        <w:t xml:space="preserve"> antikorupcinės veiklos užtikrinimo gaires ir principus, kuriais vadovaujasi darbuotojai</w:t>
      </w:r>
      <w:r w:rsidR="009D5541">
        <w:rPr>
          <w:rFonts w:ascii="Times New Roman" w:hAnsi="Times New Roman" w:cs="Times New Roman"/>
          <w:sz w:val="24"/>
          <w:szCs w:val="24"/>
        </w:rPr>
        <w:t>,</w:t>
      </w:r>
      <w:r w:rsidR="009D5541" w:rsidRPr="00151818">
        <w:rPr>
          <w:rFonts w:ascii="Times New Roman" w:hAnsi="Times New Roman" w:cs="Times New Roman"/>
          <w:sz w:val="24"/>
          <w:szCs w:val="24"/>
        </w:rPr>
        <w:t xml:space="preserve"> siekdami užtikrinti skaidrią Įstaigos veiklą ir užkirsti kelią korupcijai</w:t>
      </w:r>
      <w:r w:rsidR="00A13EDA">
        <w:rPr>
          <w:rFonts w:ascii="Times New Roman" w:hAnsi="Times New Roman" w:cs="Times New Roman"/>
          <w:sz w:val="24"/>
          <w:szCs w:val="24"/>
        </w:rPr>
        <w:t>;</w:t>
      </w:r>
    </w:p>
    <w:p w14:paraId="78161C42" w14:textId="77777777" w:rsidR="0050523F" w:rsidRDefault="00A13EDA" w:rsidP="0050523F">
      <w:pPr>
        <w:pStyle w:val="Betarp"/>
        <w:tabs>
          <w:tab w:val="left" w:pos="1134"/>
        </w:tabs>
        <w:ind w:firstLine="851"/>
        <w:jc w:val="both"/>
        <w:rPr>
          <w:rFonts w:ascii="Times New Roman" w:hAnsi="Times New Roman" w:cs="Times New Roman"/>
          <w:sz w:val="24"/>
          <w:szCs w:val="24"/>
        </w:rPr>
      </w:pPr>
      <w:r>
        <w:rPr>
          <w:rFonts w:ascii="Times New Roman" w:hAnsi="Times New Roman" w:cs="Times New Roman"/>
          <w:sz w:val="24"/>
          <w:szCs w:val="24"/>
        </w:rPr>
        <w:t xml:space="preserve">5.3. </w:t>
      </w:r>
      <w:r w:rsidR="009D5541" w:rsidRPr="0036360F">
        <w:rPr>
          <w:rFonts w:ascii="Times New Roman" w:hAnsi="Times New Roman" w:cs="Times New Roman"/>
          <w:sz w:val="24"/>
          <w:szCs w:val="24"/>
        </w:rPr>
        <w:t xml:space="preserve">Elgesio kodeksas </w:t>
      </w:r>
      <w:r w:rsidR="00730D40" w:rsidRPr="0050523F">
        <w:rPr>
          <w:rFonts w:ascii="Times New Roman" w:hAnsi="Times New Roman" w:cs="Times New Roman"/>
          <w:sz w:val="24"/>
          <w:szCs w:val="24"/>
        </w:rPr>
        <w:t>taip pat</w:t>
      </w:r>
      <w:r w:rsidR="00730D40">
        <w:rPr>
          <w:rFonts w:ascii="Times New Roman" w:hAnsi="Times New Roman" w:cs="Times New Roman"/>
          <w:sz w:val="24"/>
          <w:szCs w:val="24"/>
        </w:rPr>
        <w:t xml:space="preserve"> </w:t>
      </w:r>
      <w:r w:rsidR="009D5541" w:rsidRPr="0036360F">
        <w:rPr>
          <w:rFonts w:ascii="Times New Roman" w:hAnsi="Times New Roman" w:cs="Times New Roman"/>
          <w:sz w:val="24"/>
          <w:szCs w:val="24"/>
        </w:rPr>
        <w:t>Įstaigos elgesio</w:t>
      </w:r>
      <w:r w:rsidR="009D5541">
        <w:rPr>
          <w:rFonts w:ascii="Times New Roman" w:hAnsi="Times New Roman" w:cs="Times New Roman"/>
          <w:sz w:val="24"/>
          <w:szCs w:val="24"/>
        </w:rPr>
        <w:t xml:space="preserve"> (</w:t>
      </w:r>
      <w:r w:rsidR="009D5541" w:rsidRPr="0036360F">
        <w:rPr>
          <w:rFonts w:ascii="Times New Roman" w:hAnsi="Times New Roman" w:cs="Times New Roman"/>
          <w:sz w:val="24"/>
          <w:szCs w:val="24"/>
        </w:rPr>
        <w:t>etikos</w:t>
      </w:r>
      <w:r w:rsidR="009D5541">
        <w:rPr>
          <w:rFonts w:ascii="Times New Roman" w:hAnsi="Times New Roman" w:cs="Times New Roman"/>
          <w:sz w:val="24"/>
          <w:szCs w:val="24"/>
        </w:rPr>
        <w:t>)</w:t>
      </w:r>
      <w:r w:rsidR="009D5541" w:rsidRPr="0036360F">
        <w:rPr>
          <w:rFonts w:ascii="Times New Roman" w:hAnsi="Times New Roman" w:cs="Times New Roman"/>
          <w:sz w:val="24"/>
          <w:szCs w:val="24"/>
        </w:rPr>
        <w:t xml:space="preserve"> </w:t>
      </w:r>
      <w:r w:rsidR="009D5541" w:rsidRPr="0050523F">
        <w:rPr>
          <w:rFonts w:ascii="Times New Roman" w:hAnsi="Times New Roman" w:cs="Times New Roman"/>
          <w:sz w:val="24"/>
          <w:szCs w:val="24"/>
        </w:rPr>
        <w:t>kodeks</w:t>
      </w:r>
      <w:r w:rsidR="00730D40" w:rsidRPr="0050523F">
        <w:rPr>
          <w:rFonts w:ascii="Times New Roman" w:hAnsi="Times New Roman" w:cs="Times New Roman"/>
          <w:sz w:val="24"/>
          <w:szCs w:val="24"/>
        </w:rPr>
        <w:t>as, jei Įstaiga jį turi,</w:t>
      </w:r>
      <w:r w:rsidR="00730D40">
        <w:rPr>
          <w:rFonts w:ascii="Times New Roman" w:hAnsi="Times New Roman" w:cs="Times New Roman"/>
          <w:b/>
          <w:bCs/>
          <w:sz w:val="24"/>
          <w:szCs w:val="24"/>
        </w:rPr>
        <w:t xml:space="preserve"> </w:t>
      </w:r>
      <w:r w:rsidR="009D5541" w:rsidRPr="0036360F">
        <w:rPr>
          <w:rFonts w:ascii="Times New Roman" w:hAnsi="Times New Roman" w:cs="Times New Roman"/>
          <w:sz w:val="24"/>
          <w:szCs w:val="24"/>
        </w:rPr>
        <w:t>yra antikorupcinės Įstaigos kultūros ir aplinkos formavimo sudėtinė dali</w:t>
      </w:r>
      <w:r w:rsidR="009D5541">
        <w:rPr>
          <w:rFonts w:ascii="Times New Roman" w:hAnsi="Times New Roman" w:cs="Times New Roman"/>
          <w:sz w:val="24"/>
          <w:szCs w:val="24"/>
        </w:rPr>
        <w:t>s</w:t>
      </w:r>
      <w:r w:rsidR="009D5541" w:rsidRPr="0036360F">
        <w:rPr>
          <w:rFonts w:ascii="Times New Roman" w:hAnsi="Times New Roman" w:cs="Times New Roman"/>
          <w:sz w:val="24"/>
          <w:szCs w:val="24"/>
        </w:rPr>
        <w:t xml:space="preserve"> ir nustato pagrindinius principus, kuriais vadovaujantis įgyvendinamos korupcijos prevencijos priemonės.</w:t>
      </w:r>
    </w:p>
    <w:p w14:paraId="0ACF8ED7" w14:textId="5495C32A" w:rsidR="00A13EDA" w:rsidRPr="0050523F" w:rsidRDefault="0050523F" w:rsidP="0050523F">
      <w:pPr>
        <w:pStyle w:val="Betarp"/>
        <w:tabs>
          <w:tab w:val="left" w:pos="1134"/>
        </w:tabs>
        <w:ind w:firstLine="851"/>
        <w:jc w:val="both"/>
        <w:rPr>
          <w:rFonts w:ascii="Times New Roman" w:hAnsi="Times New Roman" w:cs="Times New Roman"/>
          <w:sz w:val="24"/>
          <w:szCs w:val="24"/>
        </w:rPr>
      </w:pPr>
      <w:r w:rsidRPr="0050523F">
        <w:rPr>
          <w:rFonts w:ascii="Times New Roman" w:hAnsi="Times New Roman" w:cs="Times New Roman"/>
          <w:sz w:val="24"/>
          <w:szCs w:val="24"/>
        </w:rPr>
        <w:t xml:space="preserve">6. </w:t>
      </w:r>
      <w:r w:rsidR="00A13EDA" w:rsidRPr="0050523F">
        <w:rPr>
          <w:rFonts w:ascii="Times New Roman" w:eastAsia="TimesNewRomanPSMT" w:hAnsi="Times New Roman" w:cs="Times New Roman"/>
          <w:sz w:val="24"/>
          <w:szCs w:val="24"/>
        </w:rPr>
        <w:t xml:space="preserve">Įstaigos darbuotojų elgesys grindžiamas </w:t>
      </w:r>
      <w:r w:rsidR="00A13EDA" w:rsidRPr="0050523F">
        <w:rPr>
          <w:rFonts w:ascii="Times New Roman" w:hAnsi="Times New Roman" w:cs="Times New Roman"/>
          <w:sz w:val="24"/>
          <w:szCs w:val="24"/>
        </w:rPr>
        <w:t xml:space="preserve">Lietuvos Respublikos </w:t>
      </w:r>
      <w:r w:rsidR="00A13EDA" w:rsidRPr="0050523F">
        <w:rPr>
          <w:rFonts w:ascii="Times New Roman" w:eastAsia="TimesNewRomanPSMT" w:hAnsi="Times New Roman" w:cs="Times New Roman"/>
          <w:sz w:val="24"/>
          <w:szCs w:val="24"/>
        </w:rPr>
        <w:t>valstybės tarnybos įstatyme įtvirtintais</w:t>
      </w:r>
      <w:r w:rsidR="0023521E" w:rsidRPr="0050523F">
        <w:rPr>
          <w:rFonts w:ascii="Times New Roman" w:eastAsia="TimesNewRomanPSMT" w:hAnsi="Times New Roman" w:cs="Times New Roman"/>
          <w:sz w:val="24"/>
          <w:szCs w:val="24"/>
        </w:rPr>
        <w:t xml:space="preserve"> principais bei šiais Elgesio kodekso principais:</w:t>
      </w:r>
    </w:p>
    <w:p w14:paraId="2478112E" w14:textId="77855588" w:rsidR="009D5541" w:rsidRDefault="0050523F" w:rsidP="009D5541">
      <w:pPr>
        <w:pStyle w:val="Betarp"/>
        <w:ind w:firstLine="851"/>
        <w:jc w:val="both"/>
        <w:rPr>
          <w:rFonts w:ascii="Times New Roman" w:hAnsi="Times New Roman" w:cs="Times New Roman"/>
          <w:sz w:val="24"/>
          <w:szCs w:val="24"/>
        </w:rPr>
      </w:pPr>
      <w:r>
        <w:rPr>
          <w:rFonts w:ascii="Times New Roman" w:hAnsi="Times New Roman" w:cs="Times New Roman"/>
          <w:sz w:val="24"/>
          <w:szCs w:val="24"/>
        </w:rPr>
        <w:t>6</w:t>
      </w:r>
      <w:r w:rsidR="009D5541">
        <w:rPr>
          <w:rFonts w:ascii="Times New Roman" w:hAnsi="Times New Roman" w:cs="Times New Roman"/>
          <w:sz w:val="24"/>
          <w:szCs w:val="24"/>
        </w:rPr>
        <w:t xml:space="preserve">.1. </w:t>
      </w:r>
      <w:r w:rsidR="009D5541" w:rsidRPr="000B393F">
        <w:rPr>
          <w:rFonts w:ascii="Times New Roman" w:hAnsi="Times New Roman" w:cs="Times New Roman"/>
          <w:sz w:val="24"/>
          <w:szCs w:val="24"/>
        </w:rPr>
        <w:t>Darbuotojų netolerancija korupcijai</w:t>
      </w:r>
      <w:r w:rsidR="009D5541" w:rsidRPr="00974F04">
        <w:rPr>
          <w:rFonts w:ascii="Times New Roman" w:hAnsi="Times New Roman" w:cs="Times New Roman"/>
          <w:sz w:val="24"/>
          <w:szCs w:val="24"/>
        </w:rPr>
        <w:t>.</w:t>
      </w:r>
      <w:r w:rsidR="009D5541" w:rsidRPr="00834079">
        <w:rPr>
          <w:rFonts w:ascii="Times New Roman" w:hAnsi="Times New Roman" w:cs="Times New Roman"/>
          <w:b/>
          <w:bCs/>
          <w:sz w:val="24"/>
          <w:szCs w:val="24"/>
        </w:rPr>
        <w:t xml:space="preserve"> </w:t>
      </w:r>
      <w:r w:rsidR="009D5541">
        <w:rPr>
          <w:rFonts w:ascii="Times New Roman" w:hAnsi="Times New Roman" w:cs="Times New Roman"/>
          <w:sz w:val="24"/>
          <w:szCs w:val="24"/>
        </w:rPr>
        <w:t>K</w:t>
      </w:r>
      <w:r w:rsidR="009D5541" w:rsidRPr="00834079">
        <w:rPr>
          <w:rFonts w:ascii="Times New Roman" w:hAnsi="Times New Roman" w:cs="Times New Roman"/>
          <w:sz w:val="24"/>
          <w:szCs w:val="24"/>
        </w:rPr>
        <w:t xml:space="preserve">iekvienas Įstaigos darbuotojas privalo laikytis antikorupcinio elgesio kodekso nuostatų ir pamatinių principų, atlikdamas jam priskirtas funkcijas užtikrinti veiklos skaidrumą, netoleruoti korupcijos apraiškų ir apie korupcinio pobūdžio pažeidimus pranešti Įstaigos vadovybei arba </w:t>
      </w:r>
      <w:r w:rsidR="009D5541" w:rsidRPr="000F488F">
        <w:rPr>
          <w:rFonts w:ascii="Times New Roman" w:hAnsi="Times New Roman" w:cs="Times New Roman"/>
          <w:sz w:val="24"/>
          <w:szCs w:val="24"/>
        </w:rPr>
        <w:t>už korupcijos prevenciją Įstaigoje atsakin</w:t>
      </w:r>
      <w:r w:rsidR="009D5541">
        <w:rPr>
          <w:rFonts w:ascii="Times New Roman" w:hAnsi="Times New Roman" w:cs="Times New Roman"/>
          <w:sz w:val="24"/>
          <w:szCs w:val="24"/>
        </w:rPr>
        <w:t>gam</w:t>
      </w:r>
      <w:r w:rsidR="009D5541" w:rsidRPr="000F488F">
        <w:rPr>
          <w:rFonts w:ascii="Times New Roman" w:hAnsi="Times New Roman" w:cs="Times New Roman"/>
          <w:sz w:val="24"/>
          <w:szCs w:val="24"/>
        </w:rPr>
        <w:t xml:space="preserve"> asmen</w:t>
      </w:r>
      <w:r w:rsidR="009D5541">
        <w:rPr>
          <w:rFonts w:ascii="Times New Roman" w:hAnsi="Times New Roman" w:cs="Times New Roman"/>
          <w:sz w:val="24"/>
          <w:szCs w:val="24"/>
        </w:rPr>
        <w:t>iui.</w:t>
      </w:r>
      <w:r w:rsidR="009D5541" w:rsidRPr="000F488F">
        <w:rPr>
          <w:rFonts w:ascii="Times New Roman" w:hAnsi="Times New Roman" w:cs="Times New Roman"/>
          <w:sz w:val="24"/>
          <w:szCs w:val="24"/>
        </w:rPr>
        <w:t xml:space="preserve"> </w:t>
      </w:r>
    </w:p>
    <w:p w14:paraId="2D37CD21" w14:textId="19A8B40D" w:rsidR="009D5541" w:rsidRDefault="0050523F" w:rsidP="009D5541">
      <w:pPr>
        <w:pStyle w:val="Betarp"/>
        <w:ind w:firstLine="851"/>
        <w:jc w:val="both"/>
        <w:rPr>
          <w:rFonts w:ascii="Times New Roman" w:hAnsi="Times New Roman" w:cs="Times New Roman"/>
          <w:sz w:val="24"/>
          <w:szCs w:val="24"/>
        </w:rPr>
      </w:pPr>
      <w:r>
        <w:rPr>
          <w:rFonts w:ascii="Times New Roman" w:hAnsi="Times New Roman" w:cs="Times New Roman"/>
          <w:sz w:val="24"/>
          <w:szCs w:val="24"/>
        </w:rPr>
        <w:t>6</w:t>
      </w:r>
      <w:r w:rsidR="009D5541">
        <w:rPr>
          <w:rFonts w:ascii="Times New Roman" w:hAnsi="Times New Roman" w:cs="Times New Roman"/>
          <w:sz w:val="24"/>
          <w:szCs w:val="24"/>
        </w:rPr>
        <w:t xml:space="preserve">.2. </w:t>
      </w:r>
      <w:r w:rsidR="009D5541" w:rsidRPr="000B393F">
        <w:rPr>
          <w:rFonts w:ascii="Times New Roman" w:hAnsi="Times New Roman" w:cs="Times New Roman"/>
          <w:sz w:val="24"/>
          <w:szCs w:val="24"/>
        </w:rPr>
        <w:t>Veiklos skaidrumas, viešumas ir atskaitomybė</w:t>
      </w:r>
      <w:r w:rsidR="009D5541" w:rsidRPr="00974F04">
        <w:rPr>
          <w:rFonts w:ascii="Times New Roman" w:hAnsi="Times New Roman" w:cs="Times New Roman"/>
          <w:sz w:val="24"/>
          <w:szCs w:val="24"/>
        </w:rPr>
        <w:t>.</w:t>
      </w:r>
      <w:r w:rsidR="009D5541">
        <w:rPr>
          <w:rFonts w:ascii="Times New Roman" w:hAnsi="Times New Roman" w:cs="Times New Roman"/>
          <w:b/>
          <w:bCs/>
          <w:sz w:val="24"/>
          <w:szCs w:val="24"/>
        </w:rPr>
        <w:t xml:space="preserve"> </w:t>
      </w:r>
      <w:r w:rsidR="009D5541" w:rsidRPr="00834079">
        <w:rPr>
          <w:rFonts w:ascii="Times New Roman" w:hAnsi="Times New Roman" w:cs="Times New Roman"/>
          <w:sz w:val="24"/>
          <w:szCs w:val="24"/>
        </w:rPr>
        <w:t>Kiekvieno Įstaigos darbuotojo veikla turi būti pagrįsta atvirumu, viešumu, atskaitingumu, darbuotojų</w:t>
      </w:r>
      <w:r w:rsidR="009D5541">
        <w:rPr>
          <w:rFonts w:ascii="Times New Roman" w:hAnsi="Times New Roman" w:cs="Times New Roman"/>
          <w:sz w:val="24"/>
          <w:szCs w:val="24"/>
        </w:rPr>
        <w:t>,</w:t>
      </w:r>
      <w:r w:rsidR="009D5541" w:rsidRPr="00834079">
        <w:rPr>
          <w:rFonts w:ascii="Times New Roman" w:hAnsi="Times New Roman" w:cs="Times New Roman"/>
          <w:sz w:val="24"/>
          <w:szCs w:val="24"/>
        </w:rPr>
        <w:t xml:space="preserve"> priimančių sprendimus</w:t>
      </w:r>
      <w:r w:rsidR="009D5541">
        <w:rPr>
          <w:rFonts w:ascii="Times New Roman" w:hAnsi="Times New Roman" w:cs="Times New Roman"/>
          <w:sz w:val="24"/>
          <w:szCs w:val="24"/>
        </w:rPr>
        <w:t>,</w:t>
      </w:r>
      <w:r w:rsidR="009D5541" w:rsidRPr="00834079">
        <w:rPr>
          <w:rFonts w:ascii="Times New Roman" w:hAnsi="Times New Roman" w:cs="Times New Roman"/>
          <w:sz w:val="24"/>
          <w:szCs w:val="24"/>
        </w:rPr>
        <w:t xml:space="preserve"> atsakomybe. Visi darbuotojo priimami sprendimai turi būti pagrįsti ir aiškūs, prireikus</w:t>
      </w:r>
      <w:r w:rsidR="009D5541">
        <w:rPr>
          <w:rFonts w:ascii="Times New Roman" w:hAnsi="Times New Roman" w:cs="Times New Roman"/>
          <w:sz w:val="24"/>
          <w:szCs w:val="24"/>
        </w:rPr>
        <w:t>,</w:t>
      </w:r>
      <w:r w:rsidR="009D5541" w:rsidRPr="00834079">
        <w:rPr>
          <w:rFonts w:ascii="Times New Roman" w:hAnsi="Times New Roman" w:cs="Times New Roman"/>
          <w:sz w:val="24"/>
          <w:szCs w:val="24"/>
        </w:rPr>
        <w:t xml:space="preserve"> darbuotojas turi pagrįsti ir pateikti savo sprendimo priėmimo motyvus.</w:t>
      </w:r>
    </w:p>
    <w:p w14:paraId="50C54666" w14:textId="1A333A66" w:rsidR="009D5541" w:rsidRDefault="0050523F" w:rsidP="009D5541">
      <w:pPr>
        <w:pStyle w:val="Betarp"/>
        <w:ind w:firstLine="851"/>
        <w:jc w:val="both"/>
        <w:rPr>
          <w:rFonts w:ascii="Times New Roman" w:hAnsi="Times New Roman" w:cs="Times New Roman"/>
          <w:sz w:val="24"/>
          <w:szCs w:val="24"/>
        </w:rPr>
      </w:pPr>
      <w:r>
        <w:rPr>
          <w:rFonts w:ascii="Times New Roman" w:hAnsi="Times New Roman" w:cs="Times New Roman"/>
          <w:sz w:val="24"/>
          <w:szCs w:val="24"/>
        </w:rPr>
        <w:t>6</w:t>
      </w:r>
      <w:r w:rsidR="009D5541">
        <w:rPr>
          <w:rFonts w:ascii="Times New Roman" w:hAnsi="Times New Roman" w:cs="Times New Roman"/>
          <w:sz w:val="24"/>
          <w:szCs w:val="24"/>
        </w:rPr>
        <w:t>.</w:t>
      </w:r>
      <w:r w:rsidR="009D5541" w:rsidRPr="00834079">
        <w:rPr>
          <w:rFonts w:ascii="Times New Roman" w:hAnsi="Times New Roman" w:cs="Times New Roman"/>
          <w:sz w:val="24"/>
          <w:szCs w:val="24"/>
        </w:rPr>
        <w:t>3.</w:t>
      </w:r>
      <w:r w:rsidR="009D5541" w:rsidRPr="00834079">
        <w:rPr>
          <w:rFonts w:ascii="Times New Roman" w:hAnsi="Times New Roman" w:cs="Times New Roman"/>
          <w:b/>
          <w:bCs/>
          <w:sz w:val="24"/>
          <w:szCs w:val="24"/>
        </w:rPr>
        <w:t xml:space="preserve"> </w:t>
      </w:r>
      <w:r w:rsidR="009D5541" w:rsidRPr="000B393F">
        <w:rPr>
          <w:rFonts w:ascii="Times New Roman" w:hAnsi="Times New Roman" w:cs="Times New Roman"/>
          <w:sz w:val="24"/>
          <w:szCs w:val="24"/>
        </w:rPr>
        <w:t>Nešališkumas</w:t>
      </w:r>
      <w:r w:rsidR="009D5541" w:rsidRPr="00974F04">
        <w:rPr>
          <w:rFonts w:ascii="Times New Roman" w:hAnsi="Times New Roman" w:cs="Times New Roman"/>
          <w:sz w:val="24"/>
          <w:szCs w:val="24"/>
        </w:rPr>
        <w:t>.</w:t>
      </w:r>
      <w:r w:rsidR="009D5541" w:rsidRPr="00834079">
        <w:rPr>
          <w:rFonts w:ascii="Times New Roman" w:hAnsi="Times New Roman" w:cs="Times New Roman"/>
          <w:sz w:val="24"/>
          <w:szCs w:val="24"/>
        </w:rPr>
        <w:t xml:space="preserve"> Svarstant sprendimus, galinčius sukelti darbuotojo ir </w:t>
      </w:r>
      <w:r w:rsidR="009D5541">
        <w:rPr>
          <w:rFonts w:ascii="Times New Roman" w:hAnsi="Times New Roman" w:cs="Times New Roman"/>
          <w:sz w:val="24"/>
          <w:szCs w:val="24"/>
        </w:rPr>
        <w:t>Į</w:t>
      </w:r>
      <w:r w:rsidR="009D5541" w:rsidRPr="00834079">
        <w:rPr>
          <w:rFonts w:ascii="Times New Roman" w:hAnsi="Times New Roman" w:cs="Times New Roman"/>
          <w:sz w:val="24"/>
          <w:szCs w:val="24"/>
        </w:rPr>
        <w:t>staigos interesų konfliktą, Įstaigos darbuotojas turi nusišalinti nuo atitinkamo sprendimo priėmimo ir apie tai informuoti tiesioginį vadovą ar atsakingus asmenis Įstaigoje</w:t>
      </w:r>
      <w:r w:rsidR="009D5541">
        <w:rPr>
          <w:rFonts w:ascii="Times New Roman" w:hAnsi="Times New Roman" w:cs="Times New Roman"/>
          <w:sz w:val="24"/>
          <w:szCs w:val="24"/>
        </w:rPr>
        <w:t>, vadovaudamasis</w:t>
      </w:r>
      <w:r w:rsidR="009D5541" w:rsidRPr="00834079">
        <w:rPr>
          <w:rFonts w:ascii="Times New Roman" w:hAnsi="Times New Roman" w:cs="Times New Roman"/>
          <w:sz w:val="24"/>
          <w:szCs w:val="24"/>
        </w:rPr>
        <w:t xml:space="preserve"> teisės aktų </w:t>
      </w:r>
      <w:r w:rsidR="009D5541">
        <w:rPr>
          <w:rFonts w:ascii="Times New Roman" w:hAnsi="Times New Roman" w:cs="Times New Roman"/>
          <w:sz w:val="24"/>
          <w:szCs w:val="24"/>
        </w:rPr>
        <w:t xml:space="preserve">nustatyta </w:t>
      </w:r>
      <w:r w:rsidR="009D5541" w:rsidRPr="00834079">
        <w:rPr>
          <w:rFonts w:ascii="Times New Roman" w:hAnsi="Times New Roman" w:cs="Times New Roman"/>
          <w:sz w:val="24"/>
          <w:szCs w:val="24"/>
        </w:rPr>
        <w:t>tvarka.</w:t>
      </w:r>
    </w:p>
    <w:p w14:paraId="3B2AA7F9" w14:textId="4A6FD305" w:rsidR="009D5541" w:rsidRPr="00834079" w:rsidRDefault="0050523F" w:rsidP="009D5541">
      <w:pPr>
        <w:pStyle w:val="Betarp"/>
        <w:ind w:firstLine="851"/>
        <w:jc w:val="both"/>
        <w:rPr>
          <w:rFonts w:ascii="Times New Roman" w:hAnsi="Times New Roman" w:cs="Times New Roman"/>
          <w:sz w:val="24"/>
          <w:szCs w:val="24"/>
        </w:rPr>
      </w:pPr>
      <w:r>
        <w:rPr>
          <w:rFonts w:ascii="Times New Roman" w:hAnsi="Times New Roman" w:cs="Times New Roman"/>
          <w:sz w:val="24"/>
          <w:szCs w:val="24"/>
        </w:rPr>
        <w:t>6</w:t>
      </w:r>
      <w:r w:rsidR="009D5541">
        <w:rPr>
          <w:rFonts w:ascii="Times New Roman" w:hAnsi="Times New Roman" w:cs="Times New Roman"/>
          <w:sz w:val="24"/>
          <w:szCs w:val="24"/>
        </w:rPr>
        <w:t xml:space="preserve">.4. </w:t>
      </w:r>
      <w:r w:rsidR="009D5541" w:rsidRPr="000B393F">
        <w:rPr>
          <w:rFonts w:ascii="Times New Roman" w:hAnsi="Times New Roman" w:cs="Times New Roman"/>
          <w:sz w:val="24"/>
          <w:szCs w:val="24"/>
        </w:rPr>
        <w:t>Antikorupcinis integralumas</w:t>
      </w:r>
      <w:r w:rsidR="009D5541" w:rsidRPr="00974F04">
        <w:rPr>
          <w:rFonts w:ascii="Times New Roman" w:hAnsi="Times New Roman" w:cs="Times New Roman"/>
          <w:sz w:val="24"/>
          <w:szCs w:val="24"/>
        </w:rPr>
        <w:t>.</w:t>
      </w:r>
      <w:r w:rsidR="009D5541" w:rsidRPr="00834079">
        <w:rPr>
          <w:rFonts w:ascii="Times New Roman" w:hAnsi="Times New Roman" w:cs="Times New Roman"/>
          <w:sz w:val="24"/>
          <w:szCs w:val="24"/>
        </w:rPr>
        <w:t xml:space="preserve"> Įstaigos darbuotojas, atlikdamas kasdienes savo funkcijas</w:t>
      </w:r>
      <w:r w:rsidR="009D5541">
        <w:rPr>
          <w:rFonts w:ascii="Times New Roman" w:hAnsi="Times New Roman" w:cs="Times New Roman"/>
          <w:sz w:val="24"/>
          <w:szCs w:val="24"/>
        </w:rPr>
        <w:t>,</w:t>
      </w:r>
      <w:r w:rsidR="009D5541" w:rsidRPr="00834079">
        <w:rPr>
          <w:rFonts w:ascii="Times New Roman" w:hAnsi="Times New Roman" w:cs="Times New Roman"/>
          <w:sz w:val="24"/>
          <w:szCs w:val="24"/>
        </w:rPr>
        <w:t xml:space="preserve"> </w:t>
      </w:r>
      <w:r w:rsidR="009D5541">
        <w:rPr>
          <w:rFonts w:ascii="Times New Roman" w:hAnsi="Times New Roman" w:cs="Times New Roman"/>
          <w:sz w:val="24"/>
          <w:szCs w:val="24"/>
        </w:rPr>
        <w:t>turi būti</w:t>
      </w:r>
      <w:r w:rsidR="009D5541" w:rsidRPr="00834079">
        <w:rPr>
          <w:rFonts w:ascii="Times New Roman" w:hAnsi="Times New Roman" w:cs="Times New Roman"/>
          <w:sz w:val="24"/>
          <w:szCs w:val="24"/>
        </w:rPr>
        <w:t xml:space="preserve"> atsparus bet kokio pobūdžio korupcijos apraiškoms, elg</w:t>
      </w:r>
      <w:r w:rsidR="009D5541">
        <w:rPr>
          <w:rFonts w:ascii="Times New Roman" w:hAnsi="Times New Roman" w:cs="Times New Roman"/>
          <w:sz w:val="24"/>
          <w:szCs w:val="24"/>
        </w:rPr>
        <w:t>tis</w:t>
      </w:r>
      <w:r w:rsidR="009D5541" w:rsidRPr="00834079">
        <w:rPr>
          <w:rFonts w:ascii="Times New Roman" w:hAnsi="Times New Roman" w:cs="Times New Roman"/>
          <w:sz w:val="24"/>
          <w:szCs w:val="24"/>
        </w:rPr>
        <w:t xml:space="preserve"> pagal savo deklaruojamas vertybes, įsitikinimus ir principus, neleidžiančius jam elgtis korumpuotai.</w:t>
      </w:r>
    </w:p>
    <w:p w14:paraId="6E7ACB07" w14:textId="77777777" w:rsidR="009D5541" w:rsidRPr="00E34D40" w:rsidRDefault="009D5541" w:rsidP="009D5541">
      <w:pPr>
        <w:autoSpaceDE w:val="0"/>
        <w:autoSpaceDN w:val="0"/>
        <w:jc w:val="center"/>
      </w:pPr>
    </w:p>
    <w:p w14:paraId="77CBC7FF" w14:textId="77777777" w:rsidR="009D5541" w:rsidRPr="00AD7D9D" w:rsidRDefault="009D5541" w:rsidP="009D5541">
      <w:pPr>
        <w:autoSpaceDE w:val="0"/>
        <w:autoSpaceDN w:val="0"/>
        <w:jc w:val="center"/>
        <w:rPr>
          <w:b/>
          <w:bCs/>
        </w:rPr>
      </w:pPr>
      <w:r w:rsidRPr="00AD7D9D">
        <w:rPr>
          <w:b/>
          <w:bCs/>
        </w:rPr>
        <w:t>III SKYRIUS</w:t>
      </w:r>
    </w:p>
    <w:p w14:paraId="5FC47699" w14:textId="77777777" w:rsidR="009D5541" w:rsidRPr="00E34D40" w:rsidRDefault="009D5541" w:rsidP="009D5541">
      <w:pPr>
        <w:autoSpaceDE w:val="0"/>
        <w:autoSpaceDN w:val="0"/>
        <w:jc w:val="center"/>
        <w:rPr>
          <w:b/>
          <w:bCs/>
        </w:rPr>
      </w:pPr>
      <w:r w:rsidRPr="00561C05">
        <w:rPr>
          <w:b/>
          <w:bCs/>
        </w:rPr>
        <w:t>VIEŠŲJŲ IR PRIVAČIŲ INTERESŲ KONFLIKTŲ VALDYMAS</w:t>
      </w:r>
    </w:p>
    <w:p w14:paraId="0F06BA41" w14:textId="77777777" w:rsidR="009D5541" w:rsidRPr="00E34D40" w:rsidRDefault="009D5541" w:rsidP="009D5541">
      <w:pPr>
        <w:pStyle w:val="Sraopastraipa"/>
        <w:autoSpaceDE w:val="0"/>
        <w:autoSpaceDN w:val="0"/>
        <w:spacing w:after="0" w:line="240" w:lineRule="auto"/>
        <w:ind w:left="1080"/>
        <w:jc w:val="center"/>
        <w:rPr>
          <w:rFonts w:ascii="Times New Roman" w:hAnsi="Times New Roman" w:cs="Times New Roman"/>
          <w:b/>
          <w:bCs/>
          <w:color w:val="000000" w:themeColor="text1"/>
          <w:sz w:val="24"/>
          <w:szCs w:val="24"/>
          <w:lang w:eastAsia="lt-LT"/>
        </w:rPr>
      </w:pPr>
    </w:p>
    <w:p w14:paraId="10240DF5" w14:textId="5621DF72" w:rsidR="009D5541" w:rsidRPr="007B16D3" w:rsidRDefault="0050523F" w:rsidP="009D5541">
      <w:pPr>
        <w:pStyle w:val="Betarp"/>
        <w:tabs>
          <w:tab w:val="left" w:pos="993"/>
          <w:tab w:val="left" w:pos="1843"/>
        </w:tabs>
        <w:ind w:firstLine="709"/>
        <w:jc w:val="both"/>
        <w:rPr>
          <w:rFonts w:ascii="Times New Roman" w:hAnsi="Times New Roman" w:cs="Times New Roman"/>
          <w:sz w:val="24"/>
          <w:szCs w:val="24"/>
        </w:rPr>
      </w:pPr>
      <w:r>
        <w:rPr>
          <w:rFonts w:ascii="Times New Roman" w:hAnsi="Times New Roman" w:cs="Times New Roman"/>
          <w:sz w:val="24"/>
          <w:szCs w:val="24"/>
        </w:rPr>
        <w:t>7.</w:t>
      </w:r>
      <w:r w:rsidR="009D5541" w:rsidRPr="007B16D3">
        <w:rPr>
          <w:rFonts w:ascii="Times New Roman" w:hAnsi="Times New Roman" w:cs="Times New Roman"/>
          <w:sz w:val="24"/>
          <w:szCs w:val="24"/>
        </w:rPr>
        <w:t xml:space="preserve"> Darbuotojai savo darbinėje veikloje privalo laikytis viešųjų ir privačių interesų derinimą reglamentuojančių teisės aktų (tiek išorinių, tiek priimtų Įstaigos vadovo) reikalavimų,  imtis visų įmanomų priemonių, kad nepakliūtų į situacijas, sukeliančias interesų konfliktus</w:t>
      </w:r>
      <w:r w:rsidR="009D5541">
        <w:rPr>
          <w:rFonts w:ascii="Times New Roman" w:hAnsi="Times New Roman" w:cs="Times New Roman"/>
          <w:sz w:val="24"/>
          <w:szCs w:val="24"/>
        </w:rPr>
        <w:t>,</w:t>
      </w:r>
      <w:r w:rsidR="009D5541" w:rsidRPr="007B16D3">
        <w:rPr>
          <w:rFonts w:ascii="Times New Roman" w:hAnsi="Times New Roman" w:cs="Times New Roman"/>
          <w:sz w:val="24"/>
          <w:szCs w:val="24"/>
        </w:rPr>
        <w:t xml:space="preserve"> ir būtų išvengta interesų konflikto.</w:t>
      </w:r>
    </w:p>
    <w:p w14:paraId="52382846" w14:textId="5623CBB3" w:rsidR="009D5541" w:rsidRPr="007B16D3" w:rsidRDefault="0050523F" w:rsidP="009D5541">
      <w:pPr>
        <w:pStyle w:val="Betarp"/>
        <w:ind w:firstLine="709"/>
        <w:jc w:val="both"/>
        <w:rPr>
          <w:rFonts w:ascii="Times New Roman" w:hAnsi="Times New Roman" w:cs="Times New Roman"/>
          <w:sz w:val="24"/>
          <w:szCs w:val="24"/>
        </w:rPr>
      </w:pPr>
      <w:r>
        <w:rPr>
          <w:rFonts w:ascii="Times New Roman" w:hAnsi="Times New Roman" w:cs="Times New Roman"/>
          <w:sz w:val="24"/>
          <w:szCs w:val="24"/>
        </w:rPr>
        <w:t>8</w:t>
      </w:r>
      <w:r w:rsidR="009D5541" w:rsidRPr="007B16D3">
        <w:rPr>
          <w:rFonts w:ascii="Times New Roman" w:hAnsi="Times New Roman" w:cs="Times New Roman"/>
          <w:sz w:val="24"/>
          <w:szCs w:val="24"/>
        </w:rPr>
        <w:t xml:space="preserve">. Pagrindinės elgesio taisyklės vengiant interesų konflikto: </w:t>
      </w:r>
    </w:p>
    <w:p w14:paraId="4F6DEF14" w14:textId="3E3CD05F" w:rsidR="009D5541" w:rsidRPr="007B16D3" w:rsidRDefault="0050523F" w:rsidP="009D5541">
      <w:pPr>
        <w:pStyle w:val="Betarp"/>
        <w:ind w:firstLine="709"/>
        <w:jc w:val="both"/>
        <w:rPr>
          <w:rFonts w:ascii="Times New Roman" w:hAnsi="Times New Roman" w:cs="Times New Roman"/>
          <w:sz w:val="24"/>
          <w:szCs w:val="24"/>
        </w:rPr>
      </w:pPr>
      <w:r>
        <w:rPr>
          <w:rFonts w:ascii="Times New Roman" w:hAnsi="Times New Roman" w:cs="Times New Roman"/>
          <w:sz w:val="24"/>
          <w:szCs w:val="24"/>
        </w:rPr>
        <w:t>8</w:t>
      </w:r>
      <w:r w:rsidR="009D5541" w:rsidRPr="007B16D3">
        <w:rPr>
          <w:rFonts w:ascii="Times New Roman" w:hAnsi="Times New Roman" w:cs="Times New Roman"/>
          <w:sz w:val="24"/>
          <w:szCs w:val="24"/>
        </w:rPr>
        <w:t>.1. nešališkai, sąžiningai ir tinkamai atlikti darbines pareigas;</w:t>
      </w:r>
    </w:p>
    <w:p w14:paraId="4779B073" w14:textId="0181136E" w:rsidR="009D5541" w:rsidRPr="007B16D3" w:rsidRDefault="0050523F" w:rsidP="009D5541">
      <w:pPr>
        <w:pStyle w:val="Betarp"/>
        <w:ind w:firstLine="709"/>
        <w:jc w:val="both"/>
        <w:rPr>
          <w:rFonts w:ascii="Times New Roman" w:hAnsi="Times New Roman" w:cs="Times New Roman"/>
          <w:sz w:val="24"/>
          <w:szCs w:val="24"/>
        </w:rPr>
      </w:pPr>
      <w:r>
        <w:rPr>
          <w:rFonts w:ascii="Times New Roman" w:hAnsi="Times New Roman" w:cs="Times New Roman"/>
          <w:sz w:val="24"/>
          <w:szCs w:val="24"/>
        </w:rPr>
        <w:t>8</w:t>
      </w:r>
      <w:r w:rsidR="009D5541" w:rsidRPr="007B16D3">
        <w:rPr>
          <w:rFonts w:ascii="Times New Roman" w:hAnsi="Times New Roman" w:cs="Times New Roman"/>
          <w:sz w:val="24"/>
          <w:szCs w:val="24"/>
        </w:rPr>
        <w:t>.2. darbo laiką skirti tik darbo funkcij</w:t>
      </w:r>
      <w:r w:rsidR="009D5541">
        <w:rPr>
          <w:rFonts w:ascii="Times New Roman" w:hAnsi="Times New Roman" w:cs="Times New Roman"/>
          <w:sz w:val="24"/>
          <w:szCs w:val="24"/>
        </w:rPr>
        <w:t>oms</w:t>
      </w:r>
      <w:r w:rsidR="009D5541" w:rsidRPr="007B16D3">
        <w:rPr>
          <w:rFonts w:ascii="Times New Roman" w:hAnsi="Times New Roman" w:cs="Times New Roman"/>
          <w:sz w:val="24"/>
          <w:szCs w:val="24"/>
        </w:rPr>
        <w:t xml:space="preserve"> vykdy</w:t>
      </w:r>
      <w:r w:rsidR="009D5541">
        <w:rPr>
          <w:rFonts w:ascii="Times New Roman" w:hAnsi="Times New Roman" w:cs="Times New Roman"/>
          <w:sz w:val="24"/>
          <w:szCs w:val="24"/>
        </w:rPr>
        <w:t>ti;</w:t>
      </w:r>
      <w:r w:rsidR="009D5541" w:rsidRPr="007B16D3">
        <w:rPr>
          <w:rFonts w:ascii="Times New Roman" w:hAnsi="Times New Roman" w:cs="Times New Roman"/>
          <w:sz w:val="24"/>
          <w:szCs w:val="24"/>
        </w:rPr>
        <w:t xml:space="preserve"> </w:t>
      </w:r>
    </w:p>
    <w:p w14:paraId="227311FB" w14:textId="63C7BC73" w:rsidR="009D5541" w:rsidRPr="007B16D3" w:rsidRDefault="0050523F" w:rsidP="009D5541">
      <w:pPr>
        <w:pStyle w:val="Betarp"/>
        <w:ind w:firstLine="709"/>
        <w:jc w:val="both"/>
        <w:rPr>
          <w:rFonts w:ascii="Times New Roman" w:hAnsi="Times New Roman" w:cs="Times New Roman"/>
          <w:sz w:val="24"/>
          <w:szCs w:val="24"/>
        </w:rPr>
      </w:pPr>
      <w:r>
        <w:rPr>
          <w:rFonts w:ascii="Times New Roman" w:hAnsi="Times New Roman" w:cs="Times New Roman"/>
          <w:sz w:val="24"/>
          <w:szCs w:val="24"/>
        </w:rPr>
        <w:t>8</w:t>
      </w:r>
      <w:r w:rsidR="009D5541" w:rsidRPr="007B16D3">
        <w:rPr>
          <w:rFonts w:ascii="Times New Roman" w:hAnsi="Times New Roman" w:cs="Times New Roman"/>
          <w:sz w:val="24"/>
          <w:szCs w:val="24"/>
        </w:rPr>
        <w:t>.3. darbo priemones bei darbdavio patikėtą turtą naudoti tik darbo funkcij</w:t>
      </w:r>
      <w:r w:rsidR="009D5541">
        <w:rPr>
          <w:rFonts w:ascii="Times New Roman" w:hAnsi="Times New Roman" w:cs="Times New Roman"/>
          <w:sz w:val="24"/>
          <w:szCs w:val="24"/>
        </w:rPr>
        <w:t>oms</w:t>
      </w:r>
      <w:r w:rsidR="009D5541" w:rsidRPr="007B16D3">
        <w:rPr>
          <w:rFonts w:ascii="Times New Roman" w:hAnsi="Times New Roman" w:cs="Times New Roman"/>
          <w:sz w:val="24"/>
          <w:szCs w:val="24"/>
        </w:rPr>
        <w:t xml:space="preserve"> vykdy</w:t>
      </w:r>
      <w:r w:rsidR="009D5541">
        <w:rPr>
          <w:rFonts w:ascii="Times New Roman" w:hAnsi="Times New Roman" w:cs="Times New Roman"/>
          <w:sz w:val="24"/>
          <w:szCs w:val="24"/>
        </w:rPr>
        <w:t>ti</w:t>
      </w:r>
      <w:r w:rsidR="009D5541" w:rsidRPr="007B16D3">
        <w:rPr>
          <w:rFonts w:ascii="Times New Roman" w:hAnsi="Times New Roman" w:cs="Times New Roman"/>
          <w:sz w:val="24"/>
          <w:szCs w:val="24"/>
        </w:rPr>
        <w:t>;</w:t>
      </w:r>
    </w:p>
    <w:p w14:paraId="33859ABC" w14:textId="3F4A9B52" w:rsidR="009D5541" w:rsidRPr="007B16D3" w:rsidRDefault="0050523F" w:rsidP="009D5541">
      <w:pPr>
        <w:pStyle w:val="Betarp"/>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9D5541" w:rsidRPr="007B16D3">
        <w:rPr>
          <w:rFonts w:ascii="Times New Roman" w:hAnsi="Times New Roman" w:cs="Times New Roman"/>
          <w:sz w:val="24"/>
          <w:szCs w:val="24"/>
        </w:rPr>
        <w:t>.4. darbdavio vardo ir</w:t>
      </w:r>
      <w:r w:rsidR="009D5541">
        <w:rPr>
          <w:rFonts w:ascii="Times New Roman" w:hAnsi="Times New Roman" w:cs="Times New Roman"/>
          <w:sz w:val="24"/>
          <w:szCs w:val="24"/>
        </w:rPr>
        <w:t xml:space="preserve"> (</w:t>
      </w:r>
      <w:r w:rsidR="009D5541" w:rsidRPr="007B16D3">
        <w:rPr>
          <w:rFonts w:ascii="Times New Roman" w:hAnsi="Times New Roman" w:cs="Times New Roman"/>
          <w:sz w:val="24"/>
          <w:szCs w:val="24"/>
        </w:rPr>
        <w:t>ar</w:t>
      </w:r>
      <w:r w:rsidR="009D5541">
        <w:rPr>
          <w:rFonts w:ascii="Times New Roman" w:hAnsi="Times New Roman" w:cs="Times New Roman"/>
          <w:sz w:val="24"/>
          <w:szCs w:val="24"/>
        </w:rPr>
        <w:t>)</w:t>
      </w:r>
      <w:r w:rsidR="009D5541" w:rsidRPr="007B16D3">
        <w:rPr>
          <w:rFonts w:ascii="Times New Roman" w:hAnsi="Times New Roman" w:cs="Times New Roman"/>
          <w:sz w:val="24"/>
          <w:szCs w:val="24"/>
        </w:rPr>
        <w:t xml:space="preserve"> reputacijos nenaudoti kitoms nei su darbo santykiais susijusioms pareigoms ir veikloms atlikti;</w:t>
      </w:r>
    </w:p>
    <w:p w14:paraId="278DDBE4" w14:textId="117D73F7" w:rsidR="009D5541" w:rsidRPr="007B16D3" w:rsidRDefault="0050523F" w:rsidP="009D5541">
      <w:pPr>
        <w:pStyle w:val="Betarp"/>
        <w:ind w:firstLine="709"/>
        <w:jc w:val="both"/>
        <w:rPr>
          <w:rFonts w:ascii="Times New Roman" w:hAnsi="Times New Roman" w:cs="Times New Roman"/>
          <w:sz w:val="24"/>
          <w:szCs w:val="24"/>
        </w:rPr>
      </w:pPr>
      <w:r>
        <w:rPr>
          <w:rFonts w:ascii="Times New Roman" w:hAnsi="Times New Roman" w:cs="Times New Roman"/>
          <w:sz w:val="24"/>
          <w:szCs w:val="24"/>
        </w:rPr>
        <w:t>8</w:t>
      </w:r>
      <w:r w:rsidR="009D5541" w:rsidRPr="007B16D3">
        <w:rPr>
          <w:rFonts w:ascii="Times New Roman" w:hAnsi="Times New Roman" w:cs="Times New Roman"/>
          <w:sz w:val="24"/>
          <w:szCs w:val="24"/>
        </w:rPr>
        <w:t>.5. nesinaudoti darbinėmis pareigomis asmeninei naudai gauti;</w:t>
      </w:r>
    </w:p>
    <w:p w14:paraId="08397925" w14:textId="3615F9D9" w:rsidR="009D5541" w:rsidRPr="007B16D3" w:rsidRDefault="0050523F" w:rsidP="009D5541">
      <w:pPr>
        <w:pStyle w:val="Betarp"/>
        <w:ind w:firstLine="709"/>
        <w:jc w:val="both"/>
        <w:rPr>
          <w:rFonts w:ascii="Times New Roman" w:hAnsi="Times New Roman" w:cs="Times New Roman"/>
          <w:sz w:val="24"/>
          <w:szCs w:val="24"/>
        </w:rPr>
      </w:pPr>
      <w:r>
        <w:rPr>
          <w:rFonts w:ascii="Times New Roman" w:hAnsi="Times New Roman" w:cs="Times New Roman"/>
          <w:sz w:val="24"/>
          <w:szCs w:val="24"/>
        </w:rPr>
        <w:t>8</w:t>
      </w:r>
      <w:r w:rsidR="009D5541" w:rsidRPr="007B16D3">
        <w:rPr>
          <w:rFonts w:ascii="Times New Roman" w:hAnsi="Times New Roman" w:cs="Times New Roman"/>
          <w:sz w:val="24"/>
          <w:szCs w:val="24"/>
        </w:rPr>
        <w:t>.6. priimant sprendimus, vadovautis išimtinai darbdavio interesais, priimti tik objektyviai pagrįstus, nešališkus ir geriausiai darbdavio poreikius atitinkančius sprendimus;</w:t>
      </w:r>
    </w:p>
    <w:p w14:paraId="1FE94694" w14:textId="27A1A3AB" w:rsidR="009D5541" w:rsidRPr="007B16D3" w:rsidRDefault="0050523F" w:rsidP="009D5541">
      <w:pPr>
        <w:pStyle w:val="Betarp"/>
        <w:ind w:firstLine="709"/>
        <w:jc w:val="both"/>
        <w:rPr>
          <w:rFonts w:ascii="Times New Roman" w:hAnsi="Times New Roman" w:cs="Times New Roman"/>
          <w:sz w:val="24"/>
          <w:szCs w:val="24"/>
        </w:rPr>
      </w:pPr>
      <w:r>
        <w:rPr>
          <w:rFonts w:ascii="Times New Roman" w:hAnsi="Times New Roman" w:cs="Times New Roman"/>
          <w:sz w:val="24"/>
          <w:szCs w:val="24"/>
        </w:rPr>
        <w:t>8</w:t>
      </w:r>
      <w:r w:rsidR="009D5541" w:rsidRPr="007B16D3">
        <w:rPr>
          <w:rFonts w:ascii="Times New Roman" w:hAnsi="Times New Roman" w:cs="Times New Roman"/>
          <w:sz w:val="24"/>
          <w:szCs w:val="24"/>
        </w:rPr>
        <w:t>.</w:t>
      </w:r>
      <w:r w:rsidR="009D5541">
        <w:rPr>
          <w:rFonts w:ascii="Times New Roman" w:hAnsi="Times New Roman" w:cs="Times New Roman"/>
          <w:sz w:val="24"/>
          <w:szCs w:val="24"/>
        </w:rPr>
        <w:t>7</w:t>
      </w:r>
      <w:r w:rsidR="009D5541" w:rsidRPr="007B16D3">
        <w:rPr>
          <w:rFonts w:ascii="Times New Roman" w:hAnsi="Times New Roman" w:cs="Times New Roman"/>
          <w:sz w:val="24"/>
          <w:szCs w:val="24"/>
        </w:rPr>
        <w:t>. nusišalinti nuo sprendimų, galinčių sukelti interesų konfliktą, priėmimo ir nedelsiant pranešti (raštu, elektroniniu paštu) apie interesų konfliktą ir nusišalinimą darbdavio nustatyta tvarka.</w:t>
      </w:r>
    </w:p>
    <w:p w14:paraId="53454FD7" w14:textId="3C4B52CD" w:rsidR="009D5541" w:rsidRPr="005F0EFD" w:rsidRDefault="0050523F" w:rsidP="009D5541">
      <w:pPr>
        <w:pStyle w:val="Betarp"/>
        <w:ind w:firstLine="709"/>
        <w:jc w:val="both"/>
        <w:rPr>
          <w:rFonts w:ascii="Times New Roman" w:hAnsi="Times New Roman" w:cs="Times New Roman"/>
          <w:sz w:val="24"/>
          <w:szCs w:val="24"/>
        </w:rPr>
      </w:pPr>
      <w:r w:rsidRPr="005F0EFD">
        <w:rPr>
          <w:rFonts w:ascii="Times New Roman" w:hAnsi="Times New Roman" w:cs="Times New Roman"/>
          <w:sz w:val="24"/>
          <w:szCs w:val="24"/>
        </w:rPr>
        <w:t>9</w:t>
      </w:r>
      <w:r w:rsidR="009D5541" w:rsidRPr="005F0EFD">
        <w:rPr>
          <w:rFonts w:ascii="Times New Roman" w:hAnsi="Times New Roman" w:cs="Times New Roman"/>
          <w:sz w:val="24"/>
          <w:szCs w:val="24"/>
        </w:rPr>
        <w:t xml:space="preserve">. Įstaigoje netoleruojamas nepotizmas ir  </w:t>
      </w:r>
      <w:proofErr w:type="spellStart"/>
      <w:r w:rsidR="009D5541" w:rsidRPr="005F0EFD">
        <w:rPr>
          <w:rFonts w:ascii="Times New Roman" w:hAnsi="Times New Roman" w:cs="Times New Roman"/>
          <w:sz w:val="24"/>
          <w:szCs w:val="24"/>
        </w:rPr>
        <w:t>kronizmas</w:t>
      </w:r>
      <w:proofErr w:type="spellEnd"/>
      <w:r w:rsidR="009D5541" w:rsidRPr="005F0EFD">
        <w:rPr>
          <w:rFonts w:ascii="Times New Roman" w:hAnsi="Times New Roman" w:cs="Times New Roman"/>
          <w:sz w:val="24"/>
          <w:szCs w:val="24"/>
        </w:rPr>
        <w:t xml:space="preserve">. </w:t>
      </w:r>
    </w:p>
    <w:p w14:paraId="2514CE2A" w14:textId="0F29FE90" w:rsidR="009D5541" w:rsidRPr="005F0EFD" w:rsidRDefault="009D5541" w:rsidP="009D5541">
      <w:pPr>
        <w:pStyle w:val="Betarp"/>
        <w:ind w:firstLine="709"/>
        <w:jc w:val="both"/>
        <w:rPr>
          <w:rFonts w:ascii="Times New Roman" w:hAnsi="Times New Roman" w:cs="Times New Roman"/>
          <w:sz w:val="24"/>
          <w:szCs w:val="24"/>
        </w:rPr>
      </w:pPr>
      <w:r w:rsidRPr="005F0EFD">
        <w:rPr>
          <w:rFonts w:ascii="Times New Roman" w:hAnsi="Times New Roman" w:cs="Times New Roman"/>
          <w:sz w:val="24"/>
          <w:szCs w:val="24"/>
        </w:rPr>
        <w:t>1</w:t>
      </w:r>
      <w:r w:rsidR="0050523F" w:rsidRPr="005F0EFD">
        <w:rPr>
          <w:rFonts w:ascii="Times New Roman" w:hAnsi="Times New Roman" w:cs="Times New Roman"/>
          <w:sz w:val="24"/>
          <w:szCs w:val="24"/>
        </w:rPr>
        <w:t>0</w:t>
      </w:r>
      <w:r w:rsidRPr="005F0EFD">
        <w:rPr>
          <w:rFonts w:ascii="Times New Roman" w:hAnsi="Times New Roman" w:cs="Times New Roman"/>
          <w:sz w:val="24"/>
          <w:szCs w:val="24"/>
        </w:rPr>
        <w:t>. Kilus klausimų ar neaiškumų dėl galimo interesų konflikto, darbuotojams rekomenduojama:</w:t>
      </w:r>
    </w:p>
    <w:p w14:paraId="2A35D9AE" w14:textId="449E55D2" w:rsidR="009D5541" w:rsidRPr="005F0EFD" w:rsidRDefault="009D5541" w:rsidP="009D5541">
      <w:pPr>
        <w:pStyle w:val="Betarp"/>
        <w:ind w:firstLine="709"/>
        <w:jc w:val="both"/>
        <w:rPr>
          <w:rFonts w:ascii="Times New Roman" w:hAnsi="Times New Roman" w:cs="Times New Roman"/>
          <w:sz w:val="24"/>
          <w:szCs w:val="24"/>
        </w:rPr>
      </w:pPr>
      <w:r w:rsidRPr="005F0EFD">
        <w:rPr>
          <w:rFonts w:ascii="Times New Roman" w:hAnsi="Times New Roman" w:cs="Times New Roman"/>
          <w:sz w:val="24"/>
          <w:szCs w:val="24"/>
        </w:rPr>
        <w:t>1</w:t>
      </w:r>
      <w:r w:rsidR="0050523F" w:rsidRPr="005F0EFD">
        <w:rPr>
          <w:rFonts w:ascii="Times New Roman" w:hAnsi="Times New Roman" w:cs="Times New Roman"/>
          <w:sz w:val="24"/>
          <w:szCs w:val="24"/>
        </w:rPr>
        <w:t>0</w:t>
      </w:r>
      <w:r w:rsidRPr="005F0EFD">
        <w:rPr>
          <w:rFonts w:ascii="Times New Roman" w:hAnsi="Times New Roman" w:cs="Times New Roman"/>
          <w:sz w:val="24"/>
          <w:szCs w:val="24"/>
        </w:rPr>
        <w:t>.1. kreiptis į Įstaig</w:t>
      </w:r>
      <w:r w:rsidR="005F0EFD" w:rsidRPr="005F0EFD">
        <w:rPr>
          <w:rFonts w:ascii="Times New Roman" w:hAnsi="Times New Roman" w:cs="Times New Roman"/>
          <w:sz w:val="24"/>
          <w:szCs w:val="24"/>
        </w:rPr>
        <w:t xml:space="preserve">os vadovybę arba už korupcijos prevenciją Įstaigoje atsakingą asmenį </w:t>
      </w:r>
      <w:r w:rsidRPr="005F0EFD">
        <w:rPr>
          <w:rFonts w:ascii="Times New Roman" w:hAnsi="Times New Roman" w:cs="Times New Roman"/>
          <w:sz w:val="24"/>
          <w:szCs w:val="24"/>
        </w:rPr>
        <w:t>dėl išankstinių rekomendacijų pateikimo bei jomis vadovautis;</w:t>
      </w:r>
    </w:p>
    <w:p w14:paraId="6EECB96E" w14:textId="71EE118C" w:rsidR="009D5541" w:rsidRPr="005F0EFD" w:rsidRDefault="009D5541" w:rsidP="009D5541">
      <w:pPr>
        <w:pStyle w:val="Betarp"/>
        <w:ind w:firstLine="709"/>
        <w:jc w:val="both"/>
        <w:rPr>
          <w:rFonts w:ascii="Times New Roman" w:hAnsi="Times New Roman" w:cs="Times New Roman"/>
          <w:sz w:val="24"/>
          <w:szCs w:val="24"/>
        </w:rPr>
      </w:pPr>
      <w:r w:rsidRPr="005F0EFD">
        <w:rPr>
          <w:rFonts w:ascii="Times New Roman" w:hAnsi="Times New Roman" w:cs="Times New Roman"/>
          <w:sz w:val="24"/>
          <w:szCs w:val="24"/>
          <w:lang w:val="en-US"/>
        </w:rPr>
        <w:t>1</w:t>
      </w:r>
      <w:r w:rsidR="0050523F" w:rsidRPr="005F0EFD">
        <w:rPr>
          <w:rFonts w:ascii="Times New Roman" w:hAnsi="Times New Roman" w:cs="Times New Roman"/>
          <w:sz w:val="24"/>
          <w:szCs w:val="24"/>
          <w:lang w:val="en-US"/>
        </w:rPr>
        <w:t>0</w:t>
      </w:r>
      <w:r w:rsidRPr="005F0EFD">
        <w:rPr>
          <w:rFonts w:ascii="Times New Roman" w:hAnsi="Times New Roman" w:cs="Times New Roman"/>
          <w:sz w:val="24"/>
          <w:szCs w:val="24"/>
          <w:lang w:val="en-US"/>
        </w:rPr>
        <w:t xml:space="preserve">.2. </w:t>
      </w:r>
      <w:r w:rsidRPr="005F0EFD">
        <w:rPr>
          <w:rFonts w:ascii="Times New Roman" w:hAnsi="Times New Roman" w:cs="Times New Roman"/>
          <w:sz w:val="24"/>
          <w:szCs w:val="24"/>
        </w:rPr>
        <w:t xml:space="preserve">konsultuotis </w:t>
      </w:r>
      <w:r w:rsidR="00675F2A">
        <w:rPr>
          <w:rFonts w:ascii="Times New Roman" w:hAnsi="Times New Roman" w:cs="Times New Roman"/>
          <w:sz w:val="24"/>
          <w:szCs w:val="24"/>
        </w:rPr>
        <w:t xml:space="preserve">su </w:t>
      </w:r>
      <w:r w:rsidR="005F0EFD" w:rsidRPr="005F0EFD">
        <w:rPr>
          <w:rFonts w:ascii="Times New Roman" w:hAnsi="Times New Roman" w:cs="Times New Roman"/>
          <w:sz w:val="24"/>
          <w:szCs w:val="24"/>
        </w:rPr>
        <w:t>už korupcijos prevenciją Įstaigoje atsaking</w:t>
      </w:r>
      <w:r w:rsidR="00700E67">
        <w:rPr>
          <w:rFonts w:ascii="Times New Roman" w:hAnsi="Times New Roman" w:cs="Times New Roman"/>
          <w:sz w:val="24"/>
          <w:szCs w:val="24"/>
        </w:rPr>
        <w:t>u</w:t>
      </w:r>
      <w:r w:rsidR="005F0EFD" w:rsidRPr="005F0EFD">
        <w:rPr>
          <w:rFonts w:ascii="Times New Roman" w:hAnsi="Times New Roman" w:cs="Times New Roman"/>
          <w:sz w:val="24"/>
          <w:szCs w:val="24"/>
        </w:rPr>
        <w:t xml:space="preserve"> asmen</w:t>
      </w:r>
      <w:r w:rsidR="00700E67">
        <w:rPr>
          <w:rFonts w:ascii="Times New Roman" w:hAnsi="Times New Roman" w:cs="Times New Roman"/>
          <w:sz w:val="24"/>
          <w:szCs w:val="24"/>
        </w:rPr>
        <w:t>iu</w:t>
      </w:r>
      <w:r w:rsidRPr="005F0EFD">
        <w:rPr>
          <w:rFonts w:ascii="Times New Roman" w:hAnsi="Times New Roman" w:cs="Times New Roman"/>
          <w:sz w:val="24"/>
          <w:szCs w:val="24"/>
        </w:rPr>
        <w:t>;</w:t>
      </w:r>
    </w:p>
    <w:p w14:paraId="0A92AD45" w14:textId="5FFC2396" w:rsidR="009D5541" w:rsidRPr="005F0EFD" w:rsidRDefault="009D5541" w:rsidP="009D5541">
      <w:pPr>
        <w:pStyle w:val="Betarp"/>
        <w:ind w:firstLine="709"/>
        <w:jc w:val="both"/>
        <w:rPr>
          <w:rFonts w:ascii="Times New Roman" w:hAnsi="Times New Roman" w:cs="Times New Roman"/>
          <w:sz w:val="24"/>
          <w:szCs w:val="24"/>
        </w:rPr>
      </w:pPr>
      <w:r w:rsidRPr="005F0EFD">
        <w:rPr>
          <w:rFonts w:ascii="Times New Roman" w:hAnsi="Times New Roman" w:cs="Times New Roman"/>
          <w:sz w:val="24"/>
          <w:szCs w:val="24"/>
        </w:rPr>
        <w:t>1</w:t>
      </w:r>
      <w:r w:rsidR="0050523F" w:rsidRPr="005F0EFD">
        <w:rPr>
          <w:rFonts w:ascii="Times New Roman" w:hAnsi="Times New Roman" w:cs="Times New Roman"/>
          <w:sz w:val="24"/>
          <w:szCs w:val="24"/>
        </w:rPr>
        <w:t>0</w:t>
      </w:r>
      <w:r w:rsidRPr="005F0EFD">
        <w:rPr>
          <w:rFonts w:ascii="Times New Roman" w:hAnsi="Times New Roman" w:cs="Times New Roman"/>
          <w:sz w:val="24"/>
          <w:szCs w:val="24"/>
        </w:rPr>
        <w:t xml:space="preserve">.3. konsultuotis su Vyriausiosios tarnybinės etikos komisijos specialistais.  </w:t>
      </w:r>
    </w:p>
    <w:p w14:paraId="380DF0BB" w14:textId="77777777" w:rsidR="009D5541" w:rsidRPr="005F0EFD" w:rsidRDefault="009D5541" w:rsidP="009D5541">
      <w:pPr>
        <w:pStyle w:val="Betarp"/>
        <w:rPr>
          <w:rFonts w:ascii="Times New Roman" w:hAnsi="Times New Roman" w:cs="Times New Roman"/>
          <w:b/>
          <w:bCs/>
          <w:sz w:val="24"/>
          <w:szCs w:val="24"/>
        </w:rPr>
      </w:pPr>
    </w:p>
    <w:p w14:paraId="09D90669" w14:textId="77777777" w:rsidR="009D5541" w:rsidRDefault="009D5541" w:rsidP="009D5541">
      <w:pPr>
        <w:autoSpaceDE w:val="0"/>
        <w:autoSpaceDN w:val="0"/>
        <w:ind w:firstLine="720"/>
        <w:jc w:val="center"/>
        <w:rPr>
          <w:b/>
          <w:bCs/>
        </w:rPr>
      </w:pPr>
    </w:p>
    <w:p w14:paraId="65D7A0C4" w14:textId="77777777" w:rsidR="009D5541" w:rsidRDefault="009D5541" w:rsidP="009D5541">
      <w:pPr>
        <w:autoSpaceDE w:val="0"/>
        <w:autoSpaceDN w:val="0"/>
        <w:ind w:firstLine="720"/>
        <w:jc w:val="center"/>
        <w:rPr>
          <w:b/>
          <w:bCs/>
        </w:rPr>
      </w:pPr>
      <w:r>
        <w:rPr>
          <w:b/>
          <w:bCs/>
        </w:rPr>
        <w:t>I</w:t>
      </w:r>
      <w:r w:rsidRPr="00E853A3">
        <w:rPr>
          <w:b/>
          <w:bCs/>
        </w:rPr>
        <w:t>V</w:t>
      </w:r>
      <w:r>
        <w:rPr>
          <w:b/>
          <w:bCs/>
        </w:rPr>
        <w:t xml:space="preserve"> SKYRIUS</w:t>
      </w:r>
    </w:p>
    <w:p w14:paraId="1C3F6901" w14:textId="77777777" w:rsidR="009D5541" w:rsidRPr="00C90E3D" w:rsidRDefault="009D5541" w:rsidP="009D5541">
      <w:pPr>
        <w:autoSpaceDE w:val="0"/>
        <w:autoSpaceDN w:val="0"/>
        <w:ind w:firstLine="720"/>
        <w:jc w:val="center"/>
        <w:rPr>
          <w:b/>
          <w:bCs/>
        </w:rPr>
      </w:pPr>
      <w:r w:rsidRPr="00C90E3D">
        <w:rPr>
          <w:b/>
          <w:bCs/>
        </w:rPr>
        <w:t>DOVANŲ POLITIKA</w:t>
      </w:r>
    </w:p>
    <w:p w14:paraId="47AC111F" w14:textId="77777777" w:rsidR="009D5541" w:rsidRPr="00C90E3D" w:rsidRDefault="009D5541" w:rsidP="009D5541">
      <w:pPr>
        <w:autoSpaceDE w:val="0"/>
        <w:autoSpaceDN w:val="0"/>
        <w:ind w:firstLine="720"/>
        <w:jc w:val="both"/>
        <w:rPr>
          <w:b/>
          <w:bCs/>
        </w:rPr>
      </w:pPr>
    </w:p>
    <w:p w14:paraId="3544597A" w14:textId="27D77E73" w:rsidR="0050523F" w:rsidRDefault="0050523F" w:rsidP="0050523F">
      <w:pPr>
        <w:tabs>
          <w:tab w:val="left" w:pos="709"/>
        </w:tabs>
        <w:jc w:val="both"/>
      </w:pPr>
      <w:r>
        <w:tab/>
        <w:t>11.</w:t>
      </w:r>
      <w:r w:rsidR="00BE43C2">
        <w:t xml:space="preserve"> </w:t>
      </w:r>
      <w:r w:rsidR="009D5541" w:rsidRPr="0050523F">
        <w:t>Įstaigos dovanos, gautos pagal tarptautinį protokolą ar tradicijas, kurios įprastai yra susijusios su valstybinėje tarnyboje dirbančio asmens pareigomis, taip pat reprezentacijai skirtos dovanos su valstybės, įstaigos ar kitokia simbolika, kurias gali gauti deklaruojantys asmenys, kaip jie apibrėžti Lietuvos Respublikos viešųjų ir privačių interesų derinimo įstatyme, perduodamos, vertinamos, registruojamos, saugomos ir eksponuojamos vadovaujantis įstaigoje nustatyta tvarka.</w:t>
      </w:r>
    </w:p>
    <w:p w14:paraId="7A4B4AB9" w14:textId="77777777" w:rsidR="0050523F" w:rsidRDefault="0050523F" w:rsidP="0050523F">
      <w:pPr>
        <w:tabs>
          <w:tab w:val="left" w:pos="709"/>
        </w:tabs>
        <w:jc w:val="both"/>
      </w:pPr>
      <w:r>
        <w:tab/>
        <w:t xml:space="preserve">12. </w:t>
      </w:r>
      <w:r w:rsidR="009D5541" w:rsidRPr="0050523F">
        <w:t xml:space="preserve">Įstaigoje  turi būti registruojamos tik tos dovanos, kurias darbuotojai gauna pagal tarptautinį protokolą ar tradicijas, kurios įprastai yra susijusios su įstaigos darbuotojo tarnybine padėtimi ar tarnybinėmis pareigomis, taip pat reprezentacijai skirtos dovanos, kurių vertė yra didesnė nei 150 eurų. </w:t>
      </w:r>
    </w:p>
    <w:p w14:paraId="5F929F46" w14:textId="01DF9280" w:rsidR="009D5541" w:rsidRPr="0050523F" w:rsidRDefault="0050523F" w:rsidP="0050523F">
      <w:pPr>
        <w:tabs>
          <w:tab w:val="left" w:pos="709"/>
        </w:tabs>
        <w:jc w:val="both"/>
      </w:pPr>
      <w:r>
        <w:tab/>
        <w:t xml:space="preserve">13. </w:t>
      </w:r>
      <w:r w:rsidR="009D5541" w:rsidRPr="0050523F">
        <w:t xml:space="preserve">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darbuotojas turi atsisakyti jį priimti ir </w:t>
      </w:r>
      <w:bookmarkStart w:id="2" w:name="_Hlk31012254"/>
      <w:r w:rsidR="009D5541" w:rsidRPr="0050523F">
        <w:t>pagal Įstaigoje nustatytą tvarką apie tokį atvejį informuoti už korupcijos prevenciją Įstaigoje atsakingą asmenį</w:t>
      </w:r>
      <w:bookmarkEnd w:id="2"/>
      <w:r w:rsidR="009D5541" w:rsidRPr="0050523F">
        <w:t xml:space="preserve">. </w:t>
      </w:r>
    </w:p>
    <w:p w14:paraId="16F52343" w14:textId="77777777" w:rsidR="009D5541" w:rsidRPr="00E853A3" w:rsidRDefault="009D5541" w:rsidP="009D5541">
      <w:pPr>
        <w:autoSpaceDE w:val="0"/>
        <w:autoSpaceDN w:val="0"/>
        <w:ind w:firstLine="720"/>
        <w:jc w:val="both"/>
        <w:rPr>
          <w:b/>
          <w:bCs/>
        </w:rPr>
      </w:pPr>
    </w:p>
    <w:p w14:paraId="55568B38" w14:textId="77777777" w:rsidR="009D5541" w:rsidRDefault="009D5541" w:rsidP="009D5541">
      <w:pPr>
        <w:autoSpaceDE w:val="0"/>
        <w:autoSpaceDN w:val="0"/>
        <w:ind w:firstLine="720"/>
        <w:jc w:val="center"/>
        <w:rPr>
          <w:b/>
          <w:bCs/>
          <w:lang w:eastAsia="lt-LT"/>
        </w:rPr>
      </w:pPr>
      <w:r w:rsidRPr="00E853A3">
        <w:rPr>
          <w:b/>
          <w:bCs/>
          <w:lang w:eastAsia="lt-LT"/>
        </w:rPr>
        <w:t>V</w:t>
      </w:r>
      <w:r>
        <w:rPr>
          <w:b/>
          <w:bCs/>
          <w:lang w:eastAsia="lt-LT"/>
        </w:rPr>
        <w:t xml:space="preserve"> SKYRIUS</w:t>
      </w:r>
    </w:p>
    <w:p w14:paraId="7427C0ED" w14:textId="77777777" w:rsidR="009D5541" w:rsidRDefault="009D5541" w:rsidP="009D5541">
      <w:pPr>
        <w:autoSpaceDE w:val="0"/>
        <w:autoSpaceDN w:val="0"/>
        <w:ind w:firstLine="720"/>
        <w:jc w:val="center"/>
        <w:rPr>
          <w:b/>
          <w:bCs/>
          <w:lang w:eastAsia="lt-LT"/>
        </w:rPr>
      </w:pPr>
      <w:r w:rsidRPr="000067F6">
        <w:rPr>
          <w:b/>
          <w:bCs/>
          <w:lang w:eastAsia="lt-LT"/>
        </w:rPr>
        <w:t>PARAMA</w:t>
      </w:r>
      <w:r>
        <w:rPr>
          <w:b/>
          <w:bCs/>
          <w:lang w:eastAsia="lt-LT"/>
        </w:rPr>
        <w:t>,</w:t>
      </w:r>
      <w:r w:rsidRPr="000067F6">
        <w:rPr>
          <w:b/>
          <w:bCs/>
          <w:lang w:eastAsia="lt-LT"/>
        </w:rPr>
        <w:t xml:space="preserve"> TEIKIMAS, GAVIMAS</w:t>
      </w:r>
      <w:r>
        <w:rPr>
          <w:b/>
          <w:bCs/>
          <w:lang w:eastAsia="lt-LT"/>
        </w:rPr>
        <w:t xml:space="preserve"> </w:t>
      </w:r>
    </w:p>
    <w:p w14:paraId="34213F48" w14:textId="77777777" w:rsidR="009D5541" w:rsidRDefault="009D5541" w:rsidP="009D5541">
      <w:pPr>
        <w:autoSpaceDE w:val="0"/>
        <w:autoSpaceDN w:val="0"/>
        <w:ind w:firstLine="720"/>
        <w:jc w:val="center"/>
        <w:rPr>
          <w:b/>
          <w:bCs/>
          <w:lang w:eastAsia="lt-LT"/>
        </w:rPr>
      </w:pPr>
    </w:p>
    <w:p w14:paraId="526A1636" w14:textId="3927871F" w:rsidR="002D631F" w:rsidRPr="00BE43C2" w:rsidRDefault="002D631F" w:rsidP="009D5541">
      <w:pPr>
        <w:pStyle w:val="Sraopastraipa"/>
        <w:numPr>
          <w:ilvl w:val="0"/>
          <w:numId w:val="3"/>
        </w:numPr>
        <w:shd w:val="clear" w:color="auto" w:fill="FFFFFF" w:themeFill="background1"/>
        <w:tabs>
          <w:tab w:val="left" w:pos="851"/>
          <w:tab w:val="left" w:pos="1134"/>
        </w:tabs>
        <w:spacing w:after="0" w:line="256" w:lineRule="auto"/>
        <w:ind w:left="0" w:firstLine="709"/>
        <w:jc w:val="both"/>
        <w:rPr>
          <w:rFonts w:ascii="Times New Roman" w:hAnsi="Times New Roman" w:cs="Times New Roman"/>
          <w:sz w:val="24"/>
          <w:szCs w:val="24"/>
        </w:rPr>
      </w:pPr>
      <w:r w:rsidRPr="00BE43C2">
        <w:rPr>
          <w:rFonts w:ascii="Times New Roman" w:hAnsi="Times New Roman" w:cs="Times New Roman"/>
          <w:sz w:val="24"/>
          <w:szCs w:val="24"/>
        </w:rPr>
        <w:t>Paramą teikti ir (ar) gauti gali tik tos Įstaigos, kurios atitinka Lietuvos Respublikos paramos ir labdaros įstatyme nustatytus reikalavimus.</w:t>
      </w:r>
    </w:p>
    <w:p w14:paraId="7A85784E" w14:textId="23478586" w:rsidR="009D5541" w:rsidRDefault="009D5541" w:rsidP="009D5541">
      <w:pPr>
        <w:pStyle w:val="Sraopastraipa"/>
        <w:numPr>
          <w:ilvl w:val="0"/>
          <w:numId w:val="3"/>
        </w:numPr>
        <w:shd w:val="clear" w:color="auto" w:fill="FFFFFF" w:themeFill="background1"/>
        <w:tabs>
          <w:tab w:val="left" w:pos="851"/>
          <w:tab w:val="left" w:pos="1134"/>
        </w:tabs>
        <w:spacing w:after="0" w:line="256" w:lineRule="auto"/>
        <w:ind w:left="0" w:firstLine="709"/>
        <w:jc w:val="both"/>
        <w:rPr>
          <w:rFonts w:ascii="Times New Roman" w:hAnsi="Times New Roman" w:cs="Times New Roman"/>
          <w:sz w:val="24"/>
          <w:szCs w:val="24"/>
        </w:rPr>
      </w:pPr>
      <w:r>
        <w:rPr>
          <w:rFonts w:ascii="Times New Roman" w:hAnsi="Times New Roman" w:cs="Times New Roman"/>
          <w:sz w:val="24"/>
          <w:szCs w:val="24"/>
        </w:rPr>
        <w:t>Parama teikiama neatlygintinai ir tik paramos gavėjo įstatuose, nuostatuose ar kituose vidiniuose teisės aktuose numatytiems visuomenei nauding</w:t>
      </w:r>
      <w:r w:rsidR="00526DB5">
        <w:rPr>
          <w:rFonts w:ascii="Times New Roman" w:hAnsi="Times New Roman" w:cs="Times New Roman"/>
          <w:sz w:val="24"/>
          <w:szCs w:val="24"/>
        </w:rPr>
        <w:t>ie</w:t>
      </w:r>
      <w:r>
        <w:rPr>
          <w:rFonts w:ascii="Times New Roman" w:hAnsi="Times New Roman" w:cs="Times New Roman"/>
          <w:sz w:val="24"/>
          <w:szCs w:val="24"/>
        </w:rPr>
        <w:t xml:space="preserve">ms veiklos tikslams įgyvendinti. </w:t>
      </w:r>
    </w:p>
    <w:p w14:paraId="6D654FA7" w14:textId="7A31F966" w:rsidR="009D5541" w:rsidRDefault="009D5541" w:rsidP="009D5541">
      <w:pPr>
        <w:pStyle w:val="Sraopastraipa"/>
        <w:numPr>
          <w:ilvl w:val="0"/>
          <w:numId w:val="3"/>
        </w:numPr>
        <w:shd w:val="clear" w:color="auto" w:fill="FFFFFF" w:themeFill="background1"/>
        <w:tabs>
          <w:tab w:val="left" w:pos="1134"/>
        </w:tabs>
        <w:spacing w:after="0" w:line="25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Parama teikiama ir priimama išimtinai </w:t>
      </w:r>
      <w:r w:rsidRPr="00EA381E">
        <w:rPr>
          <w:rFonts w:ascii="Times New Roman" w:hAnsi="Times New Roman" w:cs="Times New Roman"/>
          <w:sz w:val="24"/>
          <w:szCs w:val="24"/>
        </w:rPr>
        <w:t>visuomen</w:t>
      </w:r>
      <w:r w:rsidRPr="00B54037">
        <w:rPr>
          <w:rFonts w:ascii="Times New Roman" w:hAnsi="Times New Roman" w:cs="Times New Roman"/>
          <w:sz w:val="24"/>
          <w:szCs w:val="24"/>
        </w:rPr>
        <w:t>ei</w:t>
      </w:r>
      <w:r w:rsidRPr="00EA381E">
        <w:rPr>
          <w:rFonts w:ascii="Times New Roman" w:hAnsi="Times New Roman" w:cs="Times New Roman"/>
          <w:sz w:val="24"/>
          <w:szCs w:val="24"/>
        </w:rPr>
        <w:t xml:space="preserve"> nauding</w:t>
      </w:r>
      <w:r w:rsidR="000E0978">
        <w:rPr>
          <w:rFonts w:ascii="Times New Roman" w:hAnsi="Times New Roman" w:cs="Times New Roman"/>
          <w:sz w:val="24"/>
          <w:szCs w:val="24"/>
        </w:rPr>
        <w:t>ais</w:t>
      </w:r>
      <w:r>
        <w:rPr>
          <w:rFonts w:ascii="Times New Roman" w:hAnsi="Times New Roman" w:cs="Times New Roman"/>
          <w:sz w:val="24"/>
          <w:szCs w:val="24"/>
        </w:rPr>
        <w:t xml:space="preserve"> veiklos</w:t>
      </w:r>
      <w:r w:rsidRPr="00EA381E">
        <w:rPr>
          <w:rFonts w:ascii="Times New Roman" w:hAnsi="Times New Roman" w:cs="Times New Roman"/>
          <w:sz w:val="24"/>
          <w:szCs w:val="24"/>
        </w:rPr>
        <w:t xml:space="preserve"> </w:t>
      </w:r>
      <w:r>
        <w:rPr>
          <w:rFonts w:ascii="Times New Roman" w:hAnsi="Times New Roman" w:cs="Times New Roman"/>
          <w:sz w:val="24"/>
          <w:szCs w:val="24"/>
        </w:rPr>
        <w:t xml:space="preserve">tikslais ir jokiu būdu negali būti suprantama kaip bet kurios šalies ekonominės naudos siekimas ar komerciniai interesai. </w:t>
      </w:r>
    </w:p>
    <w:p w14:paraId="62ADBBAB" w14:textId="1044CB8B" w:rsidR="009D5541" w:rsidRPr="00B54037" w:rsidRDefault="009D5541" w:rsidP="009D5541">
      <w:pPr>
        <w:pStyle w:val="Sraopastraipa"/>
        <w:numPr>
          <w:ilvl w:val="0"/>
          <w:numId w:val="3"/>
        </w:numPr>
        <w:shd w:val="clear" w:color="auto" w:fill="FFFFFF" w:themeFill="background1"/>
        <w:tabs>
          <w:tab w:val="left" w:pos="1134"/>
        </w:tabs>
        <w:spacing w:after="0" w:line="256" w:lineRule="auto"/>
        <w:ind w:left="0" w:firstLine="709"/>
        <w:jc w:val="both"/>
        <w:rPr>
          <w:rFonts w:ascii="Times New Roman" w:eastAsia="Times New Roman" w:hAnsi="Times New Roman" w:cs="Times New Roman"/>
          <w:sz w:val="24"/>
          <w:szCs w:val="24"/>
          <w:lang w:eastAsia="lt-LT"/>
        </w:rPr>
      </w:pPr>
      <w:r w:rsidRPr="00B54037">
        <w:rPr>
          <w:rFonts w:ascii="Times New Roman" w:eastAsia="Times New Roman" w:hAnsi="Times New Roman" w:cs="Times New Roman"/>
          <w:sz w:val="24"/>
          <w:szCs w:val="24"/>
          <w:lang w:eastAsia="lt-LT"/>
        </w:rPr>
        <w:t>Paramos negalima priimti mainais už išreikštą ar numanomą susitarimą pirkti, rekomenduoti, paveikti ar kitokiu būdu suteikti palankesnes sąlygas bet kuriam paramos teikėjo platinamam produktui ir (ar) paslaugai, įskaitant tiekėjo, dalyvaujančio pirkimo procedūrose, protegavimą, ar kitais būdais, kurie gali būti suprantami kaip kyšininkavimas, taip pat jeigu dėl paramos suteikimo ir priėmimo kyla interesų konfliktas.</w:t>
      </w:r>
    </w:p>
    <w:p w14:paraId="3E056EA8" w14:textId="77777777" w:rsidR="009D5541" w:rsidRDefault="009D5541" w:rsidP="009D5541">
      <w:pPr>
        <w:pStyle w:val="Sraopastraipa"/>
        <w:numPr>
          <w:ilvl w:val="0"/>
          <w:numId w:val="3"/>
        </w:numPr>
        <w:shd w:val="clear" w:color="auto" w:fill="FFFFFF" w:themeFill="background1"/>
        <w:tabs>
          <w:tab w:val="left" w:pos="1134"/>
        </w:tabs>
        <w:spacing w:after="0" w:line="256" w:lineRule="auto"/>
        <w:ind w:left="0" w:firstLine="709"/>
        <w:jc w:val="both"/>
        <w:rPr>
          <w:rFonts w:ascii="Times New Roman" w:hAnsi="Times New Roman" w:cs="Times New Roman"/>
          <w:sz w:val="24"/>
          <w:szCs w:val="24"/>
        </w:rPr>
      </w:pPr>
      <w:r w:rsidRPr="00597A7E">
        <w:rPr>
          <w:rFonts w:ascii="Times New Roman" w:hAnsi="Times New Roman" w:cs="Times New Roman"/>
          <w:sz w:val="24"/>
          <w:szCs w:val="24"/>
        </w:rPr>
        <w:t>Paramos teikėjas ir paramos gavėjas informaciją apie suteiktą ir gautą paramą privalo viešinti Lietuvos Respublikos teisės aktų nustatyta tvarka.</w:t>
      </w:r>
    </w:p>
    <w:p w14:paraId="7172ED35" w14:textId="77777777" w:rsidR="009D5541" w:rsidRPr="00597A7E" w:rsidRDefault="009D5541" w:rsidP="009D5541">
      <w:pPr>
        <w:pStyle w:val="Sraopastraipa"/>
        <w:numPr>
          <w:ilvl w:val="0"/>
          <w:numId w:val="3"/>
        </w:numPr>
        <w:shd w:val="clear" w:color="auto" w:fill="FFFFFF" w:themeFill="background1"/>
        <w:tabs>
          <w:tab w:val="left" w:pos="1134"/>
        </w:tabs>
        <w:spacing w:after="0" w:line="256" w:lineRule="auto"/>
        <w:ind w:left="0" w:firstLine="709"/>
        <w:jc w:val="both"/>
        <w:rPr>
          <w:rFonts w:ascii="Times New Roman" w:hAnsi="Times New Roman" w:cs="Times New Roman"/>
          <w:sz w:val="24"/>
          <w:szCs w:val="24"/>
        </w:rPr>
      </w:pPr>
      <w:r w:rsidRPr="00597A7E">
        <w:rPr>
          <w:rFonts w:ascii="Times New Roman" w:hAnsi="Times New Roman" w:cs="Times New Roman"/>
          <w:sz w:val="24"/>
          <w:szCs w:val="24"/>
        </w:rPr>
        <w:lastRenderedPageBreak/>
        <w:t xml:space="preserve">Paramos gavimas ir jos panaudojimas turi būti apskaitomi vadovaujantis turto apskaitą ir saugojimą reglamentuojančiais teisės aktais. </w:t>
      </w:r>
    </w:p>
    <w:p w14:paraId="610303B6" w14:textId="77777777" w:rsidR="009D5541" w:rsidRDefault="009D5541" w:rsidP="009D5541"/>
    <w:p w14:paraId="4BB247E4" w14:textId="77777777" w:rsidR="009D5541" w:rsidRDefault="009D5541" w:rsidP="009D5541">
      <w:pPr>
        <w:autoSpaceDE w:val="0"/>
        <w:autoSpaceDN w:val="0"/>
        <w:adjustRightInd w:val="0"/>
        <w:ind w:firstLine="709"/>
        <w:jc w:val="center"/>
        <w:rPr>
          <w:b/>
          <w:bCs/>
        </w:rPr>
      </w:pPr>
      <w:r w:rsidRPr="00E853A3">
        <w:rPr>
          <w:b/>
          <w:bCs/>
        </w:rPr>
        <w:t>VI</w:t>
      </w:r>
      <w:r>
        <w:rPr>
          <w:b/>
          <w:bCs/>
        </w:rPr>
        <w:t xml:space="preserve"> SKYRIUS</w:t>
      </w:r>
    </w:p>
    <w:p w14:paraId="117CC974" w14:textId="77777777" w:rsidR="009D5541" w:rsidRDefault="009D5541" w:rsidP="009D5541">
      <w:pPr>
        <w:autoSpaceDE w:val="0"/>
        <w:autoSpaceDN w:val="0"/>
        <w:adjustRightInd w:val="0"/>
        <w:ind w:firstLine="709"/>
        <w:jc w:val="center"/>
        <w:rPr>
          <w:b/>
          <w:bCs/>
        </w:rPr>
      </w:pPr>
      <w:r w:rsidRPr="00C62EB7">
        <w:rPr>
          <w:b/>
          <w:bCs/>
        </w:rPr>
        <w:t xml:space="preserve"> PRANEŠĖJŲ APSAUGA IR VIDINIAI PRANEŠIMO KANALAI</w:t>
      </w:r>
    </w:p>
    <w:p w14:paraId="7B490F86" w14:textId="77777777" w:rsidR="009D5541" w:rsidRPr="00924694" w:rsidRDefault="009D5541" w:rsidP="009D5541">
      <w:pPr>
        <w:pStyle w:val="Betarp"/>
        <w:jc w:val="both"/>
        <w:rPr>
          <w:rFonts w:ascii="Times New Roman" w:hAnsi="Times New Roman" w:cs="Times New Roman"/>
          <w:sz w:val="24"/>
          <w:szCs w:val="24"/>
        </w:rPr>
      </w:pPr>
    </w:p>
    <w:p w14:paraId="3CE58436" w14:textId="77777777" w:rsidR="009D5541" w:rsidRDefault="009D5541" w:rsidP="009D5541">
      <w:pPr>
        <w:pStyle w:val="Betarp"/>
        <w:numPr>
          <w:ilvl w:val="0"/>
          <w:numId w:val="3"/>
        </w:numPr>
        <w:tabs>
          <w:tab w:val="left" w:pos="851"/>
          <w:tab w:val="left" w:pos="993"/>
          <w:tab w:val="left" w:pos="1134"/>
        </w:tabs>
        <w:ind w:left="0"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Į</w:t>
      </w:r>
      <w:r w:rsidRPr="00924694">
        <w:rPr>
          <w:rFonts w:ascii="Times New Roman" w:hAnsi="Times New Roman" w:cs="Times New Roman"/>
          <w:sz w:val="24"/>
          <w:szCs w:val="24"/>
          <w:lang w:eastAsia="lt-LT"/>
        </w:rPr>
        <w:t>staigose gauti pranešimai apie pažeidimus per įdiegtą vidinį informacijos apie pažeidimus teikimo kanalą priimami, registruojami, nagrinėjami, pranešėjų apsaugos priemonės užtikrinamos vadovaujantis Lietuvos Respublikos pranešėjų apsaugos įstatymu</w:t>
      </w:r>
      <w:r>
        <w:rPr>
          <w:rFonts w:ascii="Times New Roman" w:hAnsi="Times New Roman" w:cs="Times New Roman"/>
          <w:sz w:val="24"/>
          <w:szCs w:val="24"/>
          <w:lang w:eastAsia="lt-LT"/>
        </w:rPr>
        <w:t xml:space="preserve"> (toliau – Įstatymas)</w:t>
      </w:r>
      <w:r w:rsidRPr="00924694">
        <w:rPr>
          <w:rFonts w:ascii="Times New Roman" w:hAnsi="Times New Roman" w:cs="Times New Roman"/>
          <w:sz w:val="24"/>
          <w:szCs w:val="24"/>
          <w:lang w:eastAsia="lt-LT"/>
        </w:rPr>
        <w:t xml:space="preserve">, Lietuvos Respublikos Vyriausybės 2018 m. lapkričio 14 d. nutarimu Nr. 1133 „Dėl Lietuvos Respublikos pranešėjų apsaugos įstatymo įgyvendinimo“, </w:t>
      </w:r>
      <w:r>
        <w:rPr>
          <w:rFonts w:ascii="Times New Roman" w:hAnsi="Times New Roman" w:cs="Times New Roman"/>
          <w:sz w:val="24"/>
          <w:szCs w:val="24"/>
          <w:lang w:eastAsia="lt-LT"/>
        </w:rPr>
        <w:t>Į</w:t>
      </w:r>
      <w:r w:rsidRPr="00924694">
        <w:rPr>
          <w:rFonts w:ascii="Times New Roman" w:hAnsi="Times New Roman" w:cs="Times New Roman"/>
          <w:sz w:val="24"/>
          <w:szCs w:val="24"/>
          <w:lang w:eastAsia="lt-LT"/>
        </w:rPr>
        <w:t>staigoje patvirtint</w:t>
      </w:r>
      <w:r>
        <w:rPr>
          <w:rFonts w:ascii="Times New Roman" w:hAnsi="Times New Roman" w:cs="Times New Roman"/>
          <w:sz w:val="24"/>
          <w:szCs w:val="24"/>
          <w:lang w:eastAsia="lt-LT"/>
        </w:rPr>
        <w:t>u šią sritį reglamentuojančiu teisės aktu</w:t>
      </w:r>
      <w:r w:rsidRPr="00924694">
        <w:rPr>
          <w:rFonts w:ascii="Times New Roman" w:hAnsi="Times New Roman" w:cs="Times New Roman"/>
          <w:sz w:val="24"/>
          <w:szCs w:val="24"/>
          <w:lang w:eastAsia="lt-LT"/>
        </w:rPr>
        <w:t xml:space="preserve"> ir kitais teisės aktais.</w:t>
      </w:r>
    </w:p>
    <w:p w14:paraId="0E9834F6" w14:textId="77777777" w:rsidR="004B4C6D" w:rsidRDefault="009D5541" w:rsidP="004B4C6D">
      <w:pPr>
        <w:pStyle w:val="Betarp"/>
        <w:numPr>
          <w:ilvl w:val="0"/>
          <w:numId w:val="3"/>
        </w:numPr>
        <w:tabs>
          <w:tab w:val="left" w:pos="1134"/>
        </w:tabs>
        <w:ind w:left="0" w:firstLine="709"/>
        <w:jc w:val="both"/>
        <w:rPr>
          <w:rFonts w:ascii="Times New Roman" w:hAnsi="Times New Roman" w:cs="Times New Roman"/>
          <w:sz w:val="24"/>
          <w:szCs w:val="24"/>
          <w:lang w:eastAsia="lt-LT"/>
        </w:rPr>
      </w:pPr>
      <w:bookmarkStart w:id="3" w:name="_Hlk94603204"/>
      <w:r w:rsidRPr="00437D6C">
        <w:rPr>
          <w:rFonts w:ascii="Times New Roman" w:hAnsi="Times New Roman" w:cs="Times New Roman"/>
          <w:sz w:val="24"/>
          <w:szCs w:val="24"/>
          <w:lang w:eastAsia="lt-LT"/>
        </w:rPr>
        <w:t>Asmenys gali pranešti apie Įstaigo</w:t>
      </w:r>
      <w:r>
        <w:rPr>
          <w:rFonts w:ascii="Times New Roman" w:hAnsi="Times New Roman" w:cs="Times New Roman"/>
          <w:sz w:val="24"/>
          <w:szCs w:val="24"/>
          <w:lang w:eastAsia="lt-LT"/>
        </w:rPr>
        <w:t>j</w:t>
      </w:r>
      <w:r w:rsidRPr="00437D6C">
        <w:rPr>
          <w:rFonts w:ascii="Times New Roman" w:hAnsi="Times New Roman" w:cs="Times New Roman"/>
          <w:sz w:val="24"/>
          <w:szCs w:val="24"/>
          <w:lang w:eastAsia="lt-LT"/>
        </w:rPr>
        <w:t>e</w:t>
      </w:r>
      <w:r w:rsidRPr="00437D6C">
        <w:rPr>
          <w:rFonts w:ascii="Times New Roman" w:hAnsi="Times New Roman" w:cs="Times New Roman"/>
          <w:sz w:val="24"/>
          <w:szCs w:val="24"/>
        </w:rPr>
        <w:t xml:space="preserve"> galbūt rengiamas, daromas ar padarytas nusikalstamas veikas, administracinius nusižengimus, tarnybinius nusižengimus ar darbo pareigų pažeidimus, taip pat šiurkščius privalomų profesinės etikos normų pažeidimus, susijusius su Įstatymo 3 straipsnio 2 dalyje nurodytomis sritimis, mėginimą nuslėpti minėtus pažeidimus ar kitas grėsmę viešajam interesui kelianči</w:t>
      </w:r>
      <w:r>
        <w:rPr>
          <w:rFonts w:ascii="Times New Roman" w:hAnsi="Times New Roman" w:cs="Times New Roman"/>
          <w:sz w:val="24"/>
          <w:szCs w:val="24"/>
        </w:rPr>
        <w:t>u</w:t>
      </w:r>
      <w:r w:rsidRPr="00437D6C">
        <w:rPr>
          <w:rFonts w:ascii="Times New Roman" w:hAnsi="Times New Roman" w:cs="Times New Roman"/>
          <w:sz w:val="24"/>
          <w:szCs w:val="24"/>
        </w:rPr>
        <w:t xml:space="preserve">s pažeidimus, apie kuriuos informaciją apie pažeidimą pateikiantis asmuo sužino iš savo turimų ar turėtų tarnybos, darbo ar sutartinių </w:t>
      </w:r>
      <w:bookmarkStart w:id="4" w:name="_Hlk75533765"/>
      <w:r w:rsidRPr="00437D6C">
        <w:rPr>
          <w:rFonts w:ascii="Times New Roman" w:hAnsi="Times New Roman" w:cs="Times New Roman"/>
          <w:sz w:val="24"/>
          <w:szCs w:val="24"/>
        </w:rPr>
        <w:t>(konsultavimo, rangos, subrangos, stažuotės, praktikos, savanoriškos veiklos ir pan.) santykių su Įstaiga arba įdarbinimo ar kitų iki sutartinių santykių metu.</w:t>
      </w:r>
      <w:bookmarkEnd w:id="4"/>
    </w:p>
    <w:bookmarkEnd w:id="3"/>
    <w:p w14:paraId="4B87926B" w14:textId="59B3946E" w:rsidR="009D5541" w:rsidRPr="004B4C6D" w:rsidRDefault="004B4C6D" w:rsidP="004B4C6D">
      <w:pPr>
        <w:pStyle w:val="Betarp"/>
        <w:numPr>
          <w:ilvl w:val="0"/>
          <w:numId w:val="3"/>
        </w:numPr>
        <w:tabs>
          <w:tab w:val="left" w:pos="1134"/>
        </w:tabs>
        <w:ind w:left="0" w:firstLine="709"/>
        <w:jc w:val="both"/>
        <w:rPr>
          <w:rFonts w:ascii="Times New Roman" w:hAnsi="Times New Roman" w:cs="Times New Roman"/>
          <w:sz w:val="24"/>
          <w:szCs w:val="24"/>
          <w:lang w:eastAsia="lt-LT"/>
        </w:rPr>
      </w:pPr>
      <w:r w:rsidRPr="004B4C6D">
        <w:rPr>
          <w:rFonts w:ascii="Times New Roman" w:hAnsi="Times New Roman" w:cs="Times New Roman"/>
          <w:sz w:val="24"/>
          <w:szCs w:val="24"/>
        </w:rPr>
        <w:t>Asmeniui, pateikusiam informaciją apie pažeidimą, ar pranešėjui užtikrinamas konfidencialumas</w:t>
      </w:r>
      <w:r w:rsidR="005A158A">
        <w:rPr>
          <w:rFonts w:ascii="Times New Roman" w:hAnsi="Times New Roman" w:cs="Times New Roman"/>
          <w:sz w:val="24"/>
          <w:szCs w:val="24"/>
        </w:rPr>
        <w:t xml:space="preserve">, </w:t>
      </w:r>
      <w:r w:rsidR="009D5541" w:rsidRPr="004B4C6D">
        <w:rPr>
          <w:rFonts w:ascii="Times New Roman" w:hAnsi="Times New Roman" w:cs="Times New Roman"/>
          <w:sz w:val="24"/>
          <w:szCs w:val="24"/>
          <w:lang w:eastAsia="lt-LT"/>
        </w:rPr>
        <w:t xml:space="preserve">nepaisant gautos informacijos apie pažeidimą nagrinėjimo rezultatų. Konfidencialumo užtikrinti nebūtina, kai to raštu prašo </w:t>
      </w:r>
      <w:r w:rsidR="009D5541" w:rsidRPr="004B4C6D">
        <w:rPr>
          <w:rFonts w:ascii="Times New Roman" w:hAnsi="Times New Roman" w:cs="Times New Roman"/>
          <w:sz w:val="24"/>
          <w:szCs w:val="24"/>
        </w:rPr>
        <w:t>informaciją apie pažeidimą pateikiantis ar pateikęs asmuo ar pranešėjas arba jei pateikta informacija yra žinomai melaginga.</w:t>
      </w:r>
    </w:p>
    <w:p w14:paraId="2B08ECDD" w14:textId="77777777" w:rsidR="009D5541" w:rsidRDefault="009D5541" w:rsidP="009D5541">
      <w:pPr>
        <w:pStyle w:val="Betarp"/>
        <w:numPr>
          <w:ilvl w:val="0"/>
          <w:numId w:val="3"/>
        </w:numPr>
        <w:tabs>
          <w:tab w:val="left" w:pos="1134"/>
        </w:tabs>
        <w:ind w:left="0" w:firstLine="709"/>
        <w:jc w:val="both"/>
        <w:rPr>
          <w:rFonts w:ascii="Times New Roman" w:hAnsi="Times New Roman" w:cs="Times New Roman"/>
          <w:sz w:val="24"/>
          <w:szCs w:val="24"/>
          <w:lang w:eastAsia="lt-LT"/>
        </w:rPr>
      </w:pPr>
      <w:r w:rsidRPr="00437D6C">
        <w:rPr>
          <w:rFonts w:ascii="Times New Roman" w:hAnsi="Times New Roman" w:cs="Times New Roman"/>
          <w:sz w:val="24"/>
          <w:szCs w:val="24"/>
        </w:rPr>
        <w:t xml:space="preserve"> Draudžiama asmeniui</w:t>
      </w:r>
      <w:r>
        <w:rPr>
          <w:rFonts w:ascii="Times New Roman" w:hAnsi="Times New Roman" w:cs="Times New Roman"/>
          <w:sz w:val="24"/>
          <w:szCs w:val="24"/>
        </w:rPr>
        <w:t>,</w:t>
      </w:r>
      <w:r w:rsidRPr="00437D6C">
        <w:rPr>
          <w:rFonts w:ascii="Times New Roman" w:hAnsi="Times New Roman" w:cs="Times New Roman"/>
          <w:sz w:val="24"/>
          <w:szCs w:val="24"/>
        </w:rPr>
        <w:t xml:space="preserve"> pateikusiam informaciją apie pažeidimą</w:t>
      </w:r>
      <w:r>
        <w:rPr>
          <w:rFonts w:ascii="Times New Roman" w:hAnsi="Times New Roman" w:cs="Times New Roman"/>
          <w:sz w:val="24"/>
          <w:szCs w:val="24"/>
        </w:rPr>
        <w:t>,</w:t>
      </w:r>
      <w:r w:rsidRPr="00437D6C">
        <w:rPr>
          <w:rFonts w:ascii="Times New Roman" w:hAnsi="Times New Roman" w:cs="Times New Roman"/>
          <w:sz w:val="24"/>
          <w:szCs w:val="24"/>
        </w:rPr>
        <w:t xml:space="preserve"> ar jo </w:t>
      </w:r>
      <w:r w:rsidRPr="00437D6C">
        <w:rPr>
          <w:rFonts w:ascii="Times New Roman" w:eastAsia="Calibri" w:hAnsi="Times New Roman" w:cs="Times New Roman"/>
          <w:sz w:val="24"/>
          <w:szCs w:val="24"/>
        </w:rPr>
        <w:t xml:space="preserve">šeimos nariams, giminaičiams, kolegoms, dirbantiems Įstaigoje arba kitame su Įstaiga </w:t>
      </w:r>
      <w:r>
        <w:rPr>
          <w:rFonts w:ascii="Times New Roman" w:eastAsia="Calibri" w:hAnsi="Times New Roman" w:cs="Times New Roman"/>
          <w:sz w:val="24"/>
          <w:szCs w:val="24"/>
        </w:rPr>
        <w:t>pavaldumo</w:t>
      </w:r>
      <w:r w:rsidRPr="00437D6C">
        <w:rPr>
          <w:rFonts w:ascii="Times New Roman" w:eastAsia="Calibri" w:hAnsi="Times New Roman" w:cs="Times New Roman"/>
          <w:sz w:val="24"/>
          <w:szCs w:val="24"/>
        </w:rPr>
        <w:t xml:space="preserve"> ryšiais susijusiame juridiniame asmenyje, kuriame asmens, pateikusio informaciją apie pažeidimą, šeimos narys, giminaitis, kolega dėl informacijos apie pažeidimą pateikimo gali patirti neigiamų padarinių, </w:t>
      </w:r>
      <w:r w:rsidRPr="00437D6C">
        <w:rPr>
          <w:rFonts w:ascii="Times New Roman" w:hAnsi="Times New Roman" w:cs="Times New Roman"/>
          <w:sz w:val="24"/>
          <w:szCs w:val="24"/>
        </w:rPr>
        <w:t>nuo informacijos apie pažeidimą pateikimo momento</w:t>
      </w:r>
      <w:r>
        <w:rPr>
          <w:rFonts w:ascii="Times New Roman" w:hAnsi="Times New Roman" w:cs="Times New Roman"/>
          <w:sz w:val="24"/>
          <w:szCs w:val="24"/>
        </w:rPr>
        <w:t xml:space="preserve"> </w:t>
      </w:r>
      <w:r w:rsidRPr="00437D6C">
        <w:rPr>
          <w:rFonts w:ascii="Times New Roman" w:hAnsi="Times New Roman" w:cs="Times New Roman"/>
          <w:sz w:val="24"/>
          <w:szCs w:val="24"/>
        </w:rPr>
        <w:t>daryti neigiamą poveikį pagal Įstatymo 10 straipsnį, nesvarbu, ar informaciją apie pažeidimą pateikęs asmuo buvo pripažintas pranešėju, ar ne.</w:t>
      </w:r>
    </w:p>
    <w:p w14:paraId="10739389" w14:textId="77777777" w:rsidR="009D5541" w:rsidRPr="00924694" w:rsidRDefault="009D5541" w:rsidP="009D5541">
      <w:pPr>
        <w:pStyle w:val="Betarp"/>
        <w:jc w:val="both"/>
        <w:rPr>
          <w:rFonts w:ascii="Times New Roman" w:hAnsi="Times New Roman" w:cs="Times New Roman"/>
          <w:sz w:val="24"/>
          <w:szCs w:val="24"/>
        </w:rPr>
      </w:pPr>
    </w:p>
    <w:p w14:paraId="3CEF998E" w14:textId="77777777" w:rsidR="009D5541" w:rsidRPr="00924694" w:rsidRDefault="009D5541" w:rsidP="009D5541">
      <w:pPr>
        <w:autoSpaceDE w:val="0"/>
        <w:autoSpaceDN w:val="0"/>
        <w:adjustRightInd w:val="0"/>
        <w:jc w:val="center"/>
        <w:rPr>
          <w:b/>
          <w:bCs/>
        </w:rPr>
      </w:pPr>
      <w:r w:rsidRPr="00924694">
        <w:rPr>
          <w:b/>
          <w:bCs/>
        </w:rPr>
        <w:t>VII SKYRIUS</w:t>
      </w:r>
    </w:p>
    <w:p w14:paraId="4EE2AB8F" w14:textId="77777777" w:rsidR="009D5541" w:rsidRPr="00924694" w:rsidRDefault="009D5541" w:rsidP="009D5541">
      <w:pPr>
        <w:autoSpaceDE w:val="0"/>
        <w:autoSpaceDN w:val="0"/>
        <w:adjustRightInd w:val="0"/>
        <w:jc w:val="center"/>
        <w:rPr>
          <w:b/>
          <w:bCs/>
        </w:rPr>
      </w:pPr>
      <w:r w:rsidRPr="00924694">
        <w:rPr>
          <w:b/>
          <w:bCs/>
        </w:rPr>
        <w:t>ATSAKOMYBĖ UŽ ELGESIO KODEKSO REIKALAVIMŲ PAŽEIDIMUS</w:t>
      </w:r>
    </w:p>
    <w:p w14:paraId="68DC7805" w14:textId="77777777" w:rsidR="009D5541" w:rsidRPr="00924694" w:rsidRDefault="009D5541" w:rsidP="009D5541">
      <w:pPr>
        <w:autoSpaceDE w:val="0"/>
        <w:autoSpaceDN w:val="0"/>
        <w:adjustRightInd w:val="0"/>
        <w:jc w:val="center"/>
        <w:rPr>
          <w:b/>
          <w:bCs/>
        </w:rPr>
      </w:pPr>
    </w:p>
    <w:p w14:paraId="6CF5474F" w14:textId="48E0CA51" w:rsidR="009D5541" w:rsidRDefault="009D5541" w:rsidP="009D5541">
      <w:pPr>
        <w:autoSpaceDE w:val="0"/>
        <w:autoSpaceDN w:val="0"/>
        <w:adjustRightInd w:val="0"/>
        <w:ind w:firstLine="709"/>
        <w:jc w:val="both"/>
        <w:rPr>
          <w:rFonts w:eastAsia="TimesNewRomanPSMT"/>
        </w:rPr>
      </w:pPr>
      <w:r>
        <w:t>2</w:t>
      </w:r>
      <w:r w:rsidR="00BE43C2">
        <w:t>4</w:t>
      </w:r>
      <w:r w:rsidRPr="00284295">
        <w:t xml:space="preserve">. Jeigu </w:t>
      </w:r>
      <w:r>
        <w:t xml:space="preserve">Įstaigos </w:t>
      </w:r>
      <w:r w:rsidRPr="00284295">
        <w:rPr>
          <w:rFonts w:eastAsia="TimesNewRomanPSMT"/>
        </w:rPr>
        <w:t xml:space="preserve">darbuotojas pažeidžia </w:t>
      </w:r>
      <w:r>
        <w:rPr>
          <w:rFonts w:eastAsia="TimesNewRomanPSMT"/>
        </w:rPr>
        <w:t>Elgesio kodekso</w:t>
      </w:r>
      <w:r w:rsidRPr="00284295">
        <w:rPr>
          <w:rFonts w:eastAsia="TimesNewRomanPSMT"/>
        </w:rPr>
        <w:t xml:space="preserve"> reikalavimus,</w:t>
      </w:r>
      <w:r>
        <w:rPr>
          <w:rFonts w:eastAsia="TimesNewRomanPSMT"/>
        </w:rPr>
        <w:t xml:space="preserve"> </w:t>
      </w:r>
      <w:r w:rsidRPr="00284295">
        <w:rPr>
          <w:rFonts w:eastAsia="TimesNewRomanPSMT"/>
        </w:rPr>
        <w:t xml:space="preserve">atsižvelgiant į padaryto pažeidimo pobūdį </w:t>
      </w:r>
      <w:r w:rsidRPr="00284295">
        <w:t>ir laipsn</w:t>
      </w:r>
      <w:r w:rsidRPr="00284295">
        <w:rPr>
          <w:rFonts w:eastAsia="TimesNewRomanPSMT"/>
        </w:rPr>
        <w:t>į</w:t>
      </w:r>
      <w:r w:rsidRPr="00284295">
        <w:t xml:space="preserve">, jam </w:t>
      </w:r>
      <w:r w:rsidRPr="00284295">
        <w:rPr>
          <w:rFonts w:eastAsia="TimesNewRomanPSMT"/>
        </w:rPr>
        <w:t xml:space="preserve">gali būti </w:t>
      </w:r>
      <w:r w:rsidRPr="00284295">
        <w:t xml:space="preserve">taikoma </w:t>
      </w:r>
      <w:r>
        <w:rPr>
          <w:rFonts w:eastAsia="TimesNewRomanPSMT"/>
        </w:rPr>
        <w:t>su darbo pareigų pažeidimu</w:t>
      </w:r>
      <w:r w:rsidRPr="00284295">
        <w:t xml:space="preserve"> </w:t>
      </w:r>
      <w:r>
        <w:rPr>
          <w:rFonts w:eastAsia="TimesNewRomanPSMT"/>
        </w:rPr>
        <w:t>susijusi</w:t>
      </w:r>
      <w:r w:rsidRPr="00284295">
        <w:t xml:space="preserve"> Lietuvos Respublikos</w:t>
      </w:r>
      <w:r>
        <w:t xml:space="preserve"> </w:t>
      </w:r>
      <w:r w:rsidRPr="00284295">
        <w:rPr>
          <w:rFonts w:eastAsia="TimesNewRomanPSMT"/>
        </w:rPr>
        <w:t>įstatymuose numatyta tarnybinė,</w:t>
      </w:r>
      <w:r>
        <w:rPr>
          <w:rFonts w:eastAsia="TimesNewRomanPSMT"/>
        </w:rPr>
        <w:t xml:space="preserve"> </w:t>
      </w:r>
      <w:r w:rsidRPr="00284295">
        <w:rPr>
          <w:rFonts w:eastAsia="TimesNewRomanPSMT"/>
        </w:rPr>
        <w:t>administracinė ar baudžiamoji atsakomybė.</w:t>
      </w:r>
      <w:r>
        <w:rPr>
          <w:rFonts w:eastAsia="TimesNewRomanPSMT"/>
        </w:rPr>
        <w:t xml:space="preserve"> </w:t>
      </w:r>
    </w:p>
    <w:p w14:paraId="18BD8655" w14:textId="74D9954D" w:rsidR="009D5541" w:rsidRDefault="009D5541" w:rsidP="009D5541">
      <w:pPr>
        <w:autoSpaceDE w:val="0"/>
        <w:autoSpaceDN w:val="0"/>
        <w:adjustRightInd w:val="0"/>
        <w:ind w:firstLine="709"/>
        <w:jc w:val="both"/>
        <w:rPr>
          <w:rFonts w:eastAsia="TimesNewRomanPSMT"/>
        </w:rPr>
      </w:pPr>
      <w:r>
        <w:t>2</w:t>
      </w:r>
      <w:r w:rsidR="00BE43C2">
        <w:t>5</w:t>
      </w:r>
      <w:r>
        <w:t>.</w:t>
      </w:r>
      <w:r w:rsidRPr="00284295">
        <w:rPr>
          <w:rFonts w:eastAsia="TimesNewRomanPSMT"/>
        </w:rPr>
        <w:t xml:space="preserve"> </w:t>
      </w:r>
      <w:r>
        <w:rPr>
          <w:rFonts w:eastAsia="TimesNewRomanPSMT"/>
        </w:rPr>
        <w:t>Įstaigos vadovas,</w:t>
      </w:r>
      <w:r w:rsidRPr="00284295">
        <w:rPr>
          <w:rFonts w:eastAsia="TimesNewRomanPSMT"/>
        </w:rPr>
        <w:t xml:space="preserve"> gavę</w:t>
      </w:r>
      <w:r w:rsidR="00675F2A">
        <w:rPr>
          <w:rFonts w:eastAsia="TimesNewRomanPSMT"/>
        </w:rPr>
        <w:t>s</w:t>
      </w:r>
      <w:r w:rsidRPr="00284295">
        <w:rPr>
          <w:rFonts w:eastAsia="TimesNewRomanPSMT"/>
        </w:rPr>
        <w:t xml:space="preserve"> iš asmenų ar </w:t>
      </w:r>
      <w:r>
        <w:rPr>
          <w:rFonts w:eastAsia="TimesNewRomanPSMT"/>
        </w:rPr>
        <w:t xml:space="preserve">Įstaigos </w:t>
      </w:r>
      <w:r w:rsidRPr="00284295">
        <w:rPr>
          <w:rFonts w:eastAsia="TimesNewRomanPSMT"/>
        </w:rPr>
        <w:t xml:space="preserve">darbuotojų raštu pagrįstą informaciją, kad </w:t>
      </w:r>
      <w:r>
        <w:rPr>
          <w:rFonts w:eastAsia="TimesNewRomanPSMT"/>
        </w:rPr>
        <w:t xml:space="preserve">Įstaigos </w:t>
      </w:r>
      <w:r w:rsidRPr="00284295">
        <w:t>darbuotojas savo</w:t>
      </w:r>
      <w:r>
        <w:t xml:space="preserve"> </w:t>
      </w:r>
      <w:r w:rsidRPr="00284295">
        <w:t xml:space="preserve">veiksmais </w:t>
      </w:r>
      <w:r>
        <w:rPr>
          <w:rFonts w:eastAsia="TimesNewRomanPSMT"/>
        </w:rPr>
        <w:t>gali būti</w:t>
      </w:r>
      <w:r w:rsidRPr="00284295">
        <w:rPr>
          <w:rFonts w:eastAsia="TimesNewRomanPSMT"/>
        </w:rPr>
        <w:t xml:space="preserve"> pažeidęs</w:t>
      </w:r>
      <w:r>
        <w:rPr>
          <w:rFonts w:eastAsia="TimesNewRomanPSMT"/>
        </w:rPr>
        <w:t xml:space="preserve"> Elgesio kodeksą</w:t>
      </w:r>
      <w:r w:rsidRPr="00284295">
        <w:rPr>
          <w:rFonts w:eastAsia="TimesNewRomanPSMT"/>
        </w:rPr>
        <w:t xml:space="preserve">, gali priimti sprendimą </w:t>
      </w:r>
      <w:r>
        <w:rPr>
          <w:rFonts w:eastAsia="TimesNewRomanPSMT"/>
        </w:rPr>
        <w:t xml:space="preserve">pradėti </w:t>
      </w:r>
      <w:r w:rsidRPr="00284295">
        <w:rPr>
          <w:rFonts w:eastAsia="TimesNewRomanPSMT"/>
        </w:rPr>
        <w:t>tyrim</w:t>
      </w:r>
      <w:r>
        <w:rPr>
          <w:rFonts w:eastAsia="TimesNewRomanPSMT"/>
        </w:rPr>
        <w:t>ą</w:t>
      </w:r>
      <w:r w:rsidRPr="00284295">
        <w:rPr>
          <w:rFonts w:eastAsia="TimesNewRomanPSMT"/>
        </w:rPr>
        <w:t xml:space="preserve"> dėl tarnybinio nusižengimo ar</w:t>
      </w:r>
      <w:r>
        <w:rPr>
          <w:rFonts w:eastAsia="TimesNewRomanPSMT"/>
        </w:rPr>
        <w:t xml:space="preserve"> </w:t>
      </w:r>
      <w:r w:rsidRPr="00284295">
        <w:t xml:space="preserve">darbo </w:t>
      </w:r>
      <w:r w:rsidRPr="00284295">
        <w:rPr>
          <w:rFonts w:eastAsia="TimesNewRomanPSMT"/>
        </w:rPr>
        <w:t>pareigų pažeidimo Tarnybinių nuobaudų skyrimo valstybės tarnautojams</w:t>
      </w:r>
      <w:r>
        <w:rPr>
          <w:rFonts w:eastAsia="TimesNewRomanPSMT"/>
        </w:rPr>
        <w:t xml:space="preserve"> </w:t>
      </w:r>
      <w:r w:rsidRPr="00284295">
        <w:rPr>
          <w:rFonts w:eastAsia="TimesNewRomanPSMT"/>
        </w:rPr>
        <w:t>tvarkos apraš</w:t>
      </w:r>
      <w:r>
        <w:rPr>
          <w:rFonts w:eastAsia="TimesNewRomanPSMT"/>
        </w:rPr>
        <w:t>o</w:t>
      </w:r>
      <w:r w:rsidRPr="00284295">
        <w:t>, patvirtint</w:t>
      </w:r>
      <w:r>
        <w:t>o</w:t>
      </w:r>
      <w:r w:rsidRPr="00284295">
        <w:t xml:space="preserve"> </w:t>
      </w:r>
      <w:r w:rsidRPr="00284295">
        <w:rPr>
          <w:rFonts w:eastAsia="TimesNewRomanPSMT"/>
        </w:rPr>
        <w:t xml:space="preserve">Lietuvos Respublikos Vyriausybės 2002 m. birželio 25 </w:t>
      </w:r>
      <w:r w:rsidRPr="00284295">
        <w:t>d. nutarimu Nr.</w:t>
      </w:r>
      <w:r>
        <w:t xml:space="preserve"> </w:t>
      </w:r>
      <w:r w:rsidRPr="00284295">
        <w:t xml:space="preserve">977 </w:t>
      </w:r>
      <w:r w:rsidRPr="00284295">
        <w:rPr>
          <w:rFonts w:eastAsia="TimesNewRomanPSMT"/>
        </w:rPr>
        <w:t>„Dėl Tarnybinių nuobaudų skyrimo valstybės tarnautojams tvarkos aprašo patvirtinimo“</w:t>
      </w:r>
      <w:r w:rsidRPr="00284295">
        <w:t>, ar</w:t>
      </w:r>
      <w:r>
        <w:t xml:space="preserve"> </w:t>
      </w:r>
      <w:r w:rsidRPr="00284295">
        <w:t>Lietuvos Respublikos darbo kodekso nustatyta tvarka.</w:t>
      </w:r>
    </w:p>
    <w:p w14:paraId="39D71C42" w14:textId="0C059898" w:rsidR="009D5541" w:rsidRPr="00723D78" w:rsidRDefault="009D5541" w:rsidP="009D5541">
      <w:pPr>
        <w:autoSpaceDE w:val="0"/>
        <w:autoSpaceDN w:val="0"/>
        <w:adjustRightInd w:val="0"/>
        <w:ind w:firstLine="709"/>
        <w:jc w:val="both"/>
        <w:rPr>
          <w:rFonts w:eastAsia="TimesNewRomanPSMT"/>
        </w:rPr>
      </w:pPr>
      <w:r>
        <w:t>2</w:t>
      </w:r>
      <w:r w:rsidR="00BE43C2">
        <w:t>6</w:t>
      </w:r>
      <w:r w:rsidRPr="00284295">
        <w:rPr>
          <w:rFonts w:eastAsia="TimesNewRomanPSMT"/>
        </w:rPr>
        <w:t xml:space="preserve">. Pranešimas dėl galimo </w:t>
      </w:r>
      <w:r>
        <w:t>Elgesio kodekso</w:t>
      </w:r>
      <w:r w:rsidRPr="00284295">
        <w:rPr>
          <w:rFonts w:eastAsia="TimesNewRomanPSMT"/>
        </w:rPr>
        <w:t xml:space="preserve"> pažeidimo, inicijuotas prieš </w:t>
      </w:r>
      <w:r>
        <w:rPr>
          <w:rFonts w:eastAsia="TimesNewRomanPSMT"/>
        </w:rPr>
        <w:t>Įstaigos vadovą,</w:t>
      </w:r>
      <w:r w:rsidRPr="00284295">
        <w:rPr>
          <w:rFonts w:eastAsia="TimesNewRomanPSMT"/>
        </w:rPr>
        <w:t xml:space="preserve"> pateikiamas svarstyti</w:t>
      </w:r>
      <w:r>
        <w:rPr>
          <w:rFonts w:eastAsia="TimesNewRomanPSMT"/>
        </w:rPr>
        <w:t xml:space="preserve"> sveikatos apsaugos ministrui,</w:t>
      </w:r>
      <w:r w:rsidRPr="00284295">
        <w:rPr>
          <w:rFonts w:eastAsia="TimesNewRomanPSMT"/>
        </w:rPr>
        <w:t xml:space="preserve">  kuris turi nuspręsti, ar</w:t>
      </w:r>
      <w:r>
        <w:rPr>
          <w:rFonts w:eastAsia="TimesNewRomanPSMT"/>
        </w:rPr>
        <w:t xml:space="preserve"> </w:t>
      </w:r>
      <w:r w:rsidRPr="00284295">
        <w:t>reikia prad</w:t>
      </w:r>
      <w:r w:rsidRPr="00284295">
        <w:rPr>
          <w:rFonts w:eastAsia="TimesNewRomanPSMT"/>
        </w:rPr>
        <w:t>ėti tarnybinio nusižengimo tyrimą.</w:t>
      </w:r>
    </w:p>
    <w:p w14:paraId="0C63DE5B" w14:textId="77777777" w:rsidR="009D5541" w:rsidRDefault="009D5541" w:rsidP="009D5541">
      <w:pPr>
        <w:autoSpaceDE w:val="0"/>
        <w:autoSpaceDN w:val="0"/>
        <w:adjustRightInd w:val="0"/>
        <w:ind w:firstLine="709"/>
        <w:jc w:val="both"/>
      </w:pPr>
    </w:p>
    <w:p w14:paraId="6E55FC62" w14:textId="77777777" w:rsidR="009D5541" w:rsidRDefault="009D5541" w:rsidP="009D5541">
      <w:pPr>
        <w:autoSpaceDE w:val="0"/>
        <w:autoSpaceDN w:val="0"/>
        <w:adjustRightInd w:val="0"/>
        <w:ind w:firstLine="709"/>
        <w:jc w:val="center"/>
        <w:rPr>
          <w:b/>
          <w:bCs/>
        </w:rPr>
      </w:pPr>
      <w:r>
        <w:rPr>
          <w:b/>
          <w:bCs/>
        </w:rPr>
        <w:t>VIII SKYRIUS</w:t>
      </w:r>
    </w:p>
    <w:p w14:paraId="73C025B2" w14:textId="77777777" w:rsidR="009D5541" w:rsidRDefault="009D5541" w:rsidP="009D5541">
      <w:pPr>
        <w:autoSpaceDE w:val="0"/>
        <w:autoSpaceDN w:val="0"/>
        <w:adjustRightInd w:val="0"/>
        <w:ind w:firstLine="709"/>
        <w:jc w:val="center"/>
        <w:rPr>
          <w:b/>
          <w:bCs/>
        </w:rPr>
      </w:pPr>
      <w:r w:rsidRPr="00B73749">
        <w:rPr>
          <w:b/>
          <w:bCs/>
        </w:rPr>
        <w:t>B</w:t>
      </w:r>
      <w:r>
        <w:rPr>
          <w:b/>
          <w:bCs/>
        </w:rPr>
        <w:t>AIGIAMOSIOS</w:t>
      </w:r>
      <w:r w:rsidRPr="00B73749">
        <w:rPr>
          <w:b/>
          <w:bCs/>
        </w:rPr>
        <w:t xml:space="preserve"> NUOSTATOS</w:t>
      </w:r>
    </w:p>
    <w:p w14:paraId="2D7325A9" w14:textId="77777777" w:rsidR="009D5541" w:rsidRDefault="009D5541" w:rsidP="009D5541">
      <w:pPr>
        <w:autoSpaceDE w:val="0"/>
        <w:autoSpaceDN w:val="0"/>
        <w:adjustRightInd w:val="0"/>
        <w:ind w:firstLine="709"/>
        <w:jc w:val="center"/>
        <w:rPr>
          <w:b/>
          <w:bCs/>
        </w:rPr>
      </w:pPr>
    </w:p>
    <w:p w14:paraId="6D83CAAD" w14:textId="1DC76B39" w:rsidR="009D5541" w:rsidRPr="009D5541" w:rsidRDefault="009D5541" w:rsidP="003747C6">
      <w:pPr>
        <w:pStyle w:val="Betarp"/>
        <w:ind w:firstLine="709"/>
        <w:jc w:val="both"/>
        <w:rPr>
          <w:rFonts w:ascii="Times New Roman" w:hAnsi="Times New Roman" w:cs="Times New Roman"/>
          <w:sz w:val="24"/>
          <w:szCs w:val="24"/>
        </w:rPr>
      </w:pPr>
      <w:r w:rsidRPr="009D5541">
        <w:rPr>
          <w:rFonts w:ascii="Times New Roman" w:hAnsi="Times New Roman" w:cs="Times New Roman"/>
          <w:sz w:val="24"/>
          <w:szCs w:val="24"/>
        </w:rPr>
        <w:t>2</w:t>
      </w:r>
      <w:r w:rsidR="00BE43C2">
        <w:rPr>
          <w:rFonts w:ascii="Times New Roman" w:hAnsi="Times New Roman" w:cs="Times New Roman"/>
          <w:sz w:val="24"/>
          <w:szCs w:val="24"/>
        </w:rPr>
        <w:t>7</w:t>
      </w:r>
      <w:r w:rsidRPr="009D5541">
        <w:rPr>
          <w:rFonts w:ascii="Times New Roman" w:hAnsi="Times New Roman" w:cs="Times New Roman"/>
          <w:sz w:val="24"/>
          <w:szCs w:val="24"/>
        </w:rPr>
        <w:t>. Laikytis Elgesio kodekso reikalavimų –Įstaigos ir kiekvieno darbuotojo pareiga ir garbės reikalas, o jų pažeidimas</w:t>
      </w:r>
      <w:r w:rsidR="00976C5A">
        <w:rPr>
          <w:rFonts w:ascii="Times New Roman" w:hAnsi="Times New Roman" w:cs="Times New Roman"/>
          <w:sz w:val="24"/>
          <w:szCs w:val="24"/>
        </w:rPr>
        <w:t xml:space="preserve"> kiekvienam darbuotojui</w:t>
      </w:r>
      <w:r w:rsidRPr="009D5541">
        <w:rPr>
          <w:rFonts w:ascii="Times New Roman" w:hAnsi="Times New Roman" w:cs="Times New Roman"/>
          <w:sz w:val="24"/>
          <w:szCs w:val="24"/>
        </w:rPr>
        <w:t xml:space="preserve"> užtraukia</w:t>
      </w:r>
      <w:r w:rsidR="00976C5A">
        <w:rPr>
          <w:rFonts w:ascii="Times New Roman" w:hAnsi="Times New Roman" w:cs="Times New Roman"/>
          <w:sz w:val="24"/>
          <w:szCs w:val="24"/>
        </w:rPr>
        <w:t xml:space="preserve"> asmeninę</w:t>
      </w:r>
      <w:r w:rsidRPr="009D5541">
        <w:rPr>
          <w:rFonts w:ascii="Times New Roman" w:hAnsi="Times New Roman" w:cs="Times New Roman"/>
          <w:sz w:val="24"/>
          <w:szCs w:val="24"/>
        </w:rPr>
        <w:t xml:space="preserve"> moralinę ir Įstaigos vadovo </w:t>
      </w:r>
      <w:r w:rsidRPr="009D5541">
        <w:rPr>
          <w:rFonts w:ascii="Times New Roman" w:hAnsi="Times New Roman" w:cs="Times New Roman"/>
          <w:sz w:val="24"/>
          <w:szCs w:val="24"/>
        </w:rPr>
        <w:lastRenderedPageBreak/>
        <w:t>sprendimu galimą  su darbo pareigų pažeidimu susijusią, o nustačius nusikalstamos veikos požymių – ir baudžiamąją atsakomybę.</w:t>
      </w:r>
    </w:p>
    <w:p w14:paraId="74033FE9" w14:textId="15BE1B0A" w:rsidR="009D5541" w:rsidRPr="009D5541" w:rsidRDefault="00BE43C2" w:rsidP="009D5541">
      <w:pPr>
        <w:pStyle w:val="Betarp"/>
        <w:ind w:firstLine="709"/>
        <w:jc w:val="both"/>
        <w:rPr>
          <w:rFonts w:ascii="Times New Roman" w:hAnsi="Times New Roman" w:cs="Times New Roman"/>
          <w:sz w:val="24"/>
          <w:szCs w:val="24"/>
        </w:rPr>
      </w:pPr>
      <w:r>
        <w:rPr>
          <w:rFonts w:ascii="Times New Roman" w:hAnsi="Times New Roman" w:cs="Times New Roman"/>
          <w:sz w:val="24"/>
          <w:szCs w:val="24"/>
          <w:lang w:val="en-US"/>
        </w:rPr>
        <w:t>2</w:t>
      </w:r>
      <w:r w:rsidR="003747C6">
        <w:rPr>
          <w:rFonts w:ascii="Times New Roman" w:hAnsi="Times New Roman" w:cs="Times New Roman"/>
          <w:sz w:val="24"/>
          <w:szCs w:val="24"/>
          <w:lang w:val="en-US"/>
        </w:rPr>
        <w:t>8</w:t>
      </w:r>
      <w:r w:rsidR="009D5541" w:rsidRPr="009D5541">
        <w:rPr>
          <w:rFonts w:ascii="Times New Roman" w:hAnsi="Times New Roman" w:cs="Times New Roman"/>
          <w:sz w:val="24"/>
          <w:szCs w:val="24"/>
        </w:rPr>
        <w:t>. Įstaigos darbuotojas privalo laikytis ne tik Elgesio kodeks</w:t>
      </w:r>
      <w:r w:rsidR="00675F2A">
        <w:rPr>
          <w:rFonts w:ascii="Times New Roman" w:hAnsi="Times New Roman" w:cs="Times New Roman"/>
          <w:sz w:val="24"/>
          <w:szCs w:val="24"/>
        </w:rPr>
        <w:t>o</w:t>
      </w:r>
      <w:r w:rsidR="009D5541" w:rsidRPr="009D5541">
        <w:rPr>
          <w:rFonts w:ascii="Times New Roman" w:hAnsi="Times New Roman" w:cs="Times New Roman"/>
          <w:sz w:val="24"/>
          <w:szCs w:val="24"/>
        </w:rPr>
        <w:t xml:space="preserve"> reikalavimų, bet ir kitų valstybės tarnautojų ir darbuotojų tarnybinės etikos normų.</w:t>
      </w:r>
    </w:p>
    <w:p w14:paraId="3BB7D198" w14:textId="52C3E22A" w:rsidR="009D5541" w:rsidRPr="009D5541" w:rsidRDefault="003747C6" w:rsidP="009D5541">
      <w:pPr>
        <w:pStyle w:val="Betarp"/>
        <w:ind w:firstLine="709"/>
        <w:jc w:val="both"/>
        <w:rPr>
          <w:rFonts w:ascii="Times New Roman" w:hAnsi="Times New Roman" w:cs="Times New Roman"/>
          <w:b/>
          <w:bCs/>
          <w:sz w:val="24"/>
          <w:szCs w:val="24"/>
        </w:rPr>
      </w:pPr>
      <w:r>
        <w:rPr>
          <w:rFonts w:ascii="Times New Roman" w:hAnsi="Times New Roman" w:cs="Times New Roman"/>
          <w:sz w:val="24"/>
          <w:szCs w:val="24"/>
          <w:lang w:val="en-US"/>
        </w:rPr>
        <w:t>29</w:t>
      </w:r>
      <w:r w:rsidR="009D5541" w:rsidRPr="009D5541">
        <w:rPr>
          <w:rFonts w:ascii="Times New Roman" w:hAnsi="Times New Roman" w:cs="Times New Roman"/>
          <w:sz w:val="24"/>
          <w:szCs w:val="24"/>
          <w:lang w:val="en-US"/>
        </w:rPr>
        <w:t>.</w:t>
      </w:r>
      <w:r w:rsidR="009D5541" w:rsidRPr="009D5541">
        <w:rPr>
          <w:rFonts w:ascii="Times New Roman" w:hAnsi="Times New Roman" w:cs="Times New Roman"/>
          <w:sz w:val="24"/>
          <w:szCs w:val="24"/>
        </w:rPr>
        <w:t xml:space="preserve"> Ginčai,</w:t>
      </w:r>
      <w:r w:rsidR="009D5541" w:rsidRPr="009D5541">
        <w:rPr>
          <w:rStyle w:val="cf01"/>
          <w:rFonts w:ascii="Times New Roman" w:hAnsi="Times New Roman" w:cs="Times New Roman"/>
          <w:sz w:val="24"/>
          <w:szCs w:val="24"/>
        </w:rPr>
        <w:t xml:space="preserve"> kilę dėl nustatytų Elgesio kodekso nuostatų pažeidimų, nagrinėjami teisės aktų nustatyta tvarka</w:t>
      </w:r>
      <w:r w:rsidR="009D5541" w:rsidRPr="009D5541">
        <w:rPr>
          <w:rFonts w:ascii="Times New Roman" w:hAnsi="Times New Roman" w:cs="Times New Roman"/>
          <w:sz w:val="24"/>
          <w:szCs w:val="24"/>
        </w:rPr>
        <w:t>.</w:t>
      </w:r>
    </w:p>
    <w:bookmarkEnd w:id="0"/>
    <w:p w14:paraId="15F0891E" w14:textId="234EE8AF" w:rsidR="009D5541" w:rsidRDefault="009D5541" w:rsidP="009D5541">
      <w:pPr>
        <w:pStyle w:val="Betarp"/>
        <w:jc w:val="both"/>
        <w:rPr>
          <w:rFonts w:ascii="Times New Roman" w:hAnsi="Times New Roman" w:cs="Times New Roman"/>
          <w:sz w:val="24"/>
          <w:szCs w:val="24"/>
        </w:rPr>
      </w:pPr>
    </w:p>
    <w:p w14:paraId="254138CC" w14:textId="1FBD654E" w:rsidR="00976C5A" w:rsidRDefault="003A3863" w:rsidP="003A3863">
      <w:pPr>
        <w:pStyle w:val="Betarp"/>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19A57B9E" w14:textId="77777777" w:rsidR="00976C5A" w:rsidRPr="009D5541" w:rsidRDefault="00976C5A" w:rsidP="009D5541">
      <w:pPr>
        <w:pStyle w:val="Betarp"/>
        <w:jc w:val="both"/>
        <w:rPr>
          <w:rFonts w:ascii="Times New Roman" w:hAnsi="Times New Roman" w:cs="Times New Roman"/>
          <w:sz w:val="24"/>
          <w:szCs w:val="24"/>
        </w:rPr>
      </w:pPr>
    </w:p>
    <w:sectPr w:rsidR="00976C5A" w:rsidRPr="009D5541" w:rsidSect="00914822">
      <w:headerReference w:type="even" r:id="rId7"/>
      <w:headerReference w:type="default" r:id="rId8"/>
      <w:footerReference w:type="first" r:id="rId9"/>
      <w:pgSz w:w="11906" w:h="16838" w:code="9"/>
      <w:pgMar w:top="1134" w:right="567" w:bottom="1134" w:left="1701" w:header="737" w:footer="113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8434" w14:textId="77777777" w:rsidR="00F70A89" w:rsidRDefault="00F70A89" w:rsidP="006F043B">
      <w:r>
        <w:separator/>
      </w:r>
    </w:p>
  </w:endnote>
  <w:endnote w:type="continuationSeparator" w:id="0">
    <w:p w14:paraId="6B7DEE62" w14:textId="77777777" w:rsidR="00F70A89" w:rsidRDefault="00F70A89" w:rsidP="006F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7F4D" w14:textId="77777777" w:rsidR="004340B5" w:rsidRDefault="00F70A89" w:rsidP="00646C46">
    <w:pPr>
      <w:tabs>
        <w:tab w:val="left" w:pos="9356"/>
        <w:tab w:val="right" w:pos="9498"/>
      </w:tabs>
    </w:pPr>
  </w:p>
  <w:p w14:paraId="6F2C5EDF" w14:textId="77777777" w:rsidR="004340B5" w:rsidRDefault="00CC5FAF" w:rsidP="00160B82">
    <w:pPr>
      <w:tabs>
        <w:tab w:val="left" w:pos="9356"/>
        <w:tab w:val="right" w:pos="9498"/>
      </w:tabs>
    </w:pPr>
    <w:r w:rsidRPr="00160B8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36C9" w14:textId="77777777" w:rsidR="00F70A89" w:rsidRDefault="00F70A89" w:rsidP="006F043B">
      <w:r>
        <w:separator/>
      </w:r>
    </w:p>
  </w:footnote>
  <w:footnote w:type="continuationSeparator" w:id="0">
    <w:p w14:paraId="63F8795E" w14:textId="77777777" w:rsidR="00F70A89" w:rsidRDefault="00F70A89" w:rsidP="006F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AE66" w14:textId="77777777" w:rsidR="004340B5" w:rsidRDefault="00CC5FA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A596268" w14:textId="77777777" w:rsidR="004340B5" w:rsidRDefault="00F70A8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B19B" w14:textId="77777777" w:rsidR="004340B5" w:rsidRDefault="00CC5FA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07895D7B" w14:textId="77777777" w:rsidR="004340B5" w:rsidRDefault="00F70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E15"/>
    <w:multiLevelType w:val="hybridMultilevel"/>
    <w:tmpl w:val="D52ED720"/>
    <w:lvl w:ilvl="0" w:tplc="105AD214">
      <w:start w:val="5"/>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 w15:restartNumberingAfterBreak="0">
    <w:nsid w:val="2AA11977"/>
    <w:multiLevelType w:val="multilevel"/>
    <w:tmpl w:val="6006411A"/>
    <w:lvl w:ilvl="0">
      <w:start w:val="1"/>
      <w:numFmt w:val="decimal"/>
      <w:lvlText w:val="%1."/>
      <w:lvlJc w:val="left"/>
      <w:pPr>
        <w:ind w:left="928" w:hanging="360"/>
      </w:pPr>
      <w:rPr>
        <w:rFonts w:hint="default"/>
      </w:rPr>
    </w:lvl>
    <w:lvl w:ilvl="1">
      <w:start w:val="5"/>
      <w:numFmt w:val="decimal"/>
      <w:isLgl/>
      <w:lvlText w:val="%1.%2."/>
      <w:lvlJc w:val="left"/>
      <w:pPr>
        <w:ind w:left="1401" w:hanging="5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063" w:hanging="1080"/>
      </w:pPr>
      <w:rPr>
        <w:rFonts w:hint="default"/>
      </w:rPr>
    </w:lvl>
    <w:lvl w:ilvl="6">
      <w:start w:val="1"/>
      <w:numFmt w:val="decimal"/>
      <w:isLgl/>
      <w:lvlText w:val="%1.%2.%3.%4.%5.%6.%7."/>
      <w:lvlJc w:val="left"/>
      <w:pPr>
        <w:ind w:left="3706" w:hanging="1440"/>
      </w:pPr>
      <w:rPr>
        <w:rFonts w:hint="default"/>
      </w:rPr>
    </w:lvl>
    <w:lvl w:ilvl="7">
      <w:start w:val="1"/>
      <w:numFmt w:val="decimal"/>
      <w:isLgl/>
      <w:lvlText w:val="%1.%2.%3.%4.%5.%6.%7.%8."/>
      <w:lvlJc w:val="left"/>
      <w:pPr>
        <w:ind w:left="3989" w:hanging="1440"/>
      </w:pPr>
      <w:rPr>
        <w:rFonts w:hint="default"/>
      </w:rPr>
    </w:lvl>
    <w:lvl w:ilvl="8">
      <w:start w:val="1"/>
      <w:numFmt w:val="decimal"/>
      <w:isLgl/>
      <w:lvlText w:val="%1.%2.%3.%4.%5.%6.%7.%8.%9."/>
      <w:lvlJc w:val="left"/>
      <w:pPr>
        <w:ind w:left="4632" w:hanging="1800"/>
      </w:pPr>
      <w:rPr>
        <w:rFonts w:hint="default"/>
      </w:rPr>
    </w:lvl>
  </w:abstractNum>
  <w:abstractNum w:abstractNumId="2" w15:restartNumberingAfterBreak="0">
    <w:nsid w:val="51F02FF5"/>
    <w:multiLevelType w:val="hybridMultilevel"/>
    <w:tmpl w:val="ABD81A78"/>
    <w:lvl w:ilvl="0" w:tplc="0809000F">
      <w:start w:val="1"/>
      <w:numFmt w:val="decimal"/>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 w15:restartNumberingAfterBreak="0">
    <w:nsid w:val="52F828BE"/>
    <w:multiLevelType w:val="hybridMultilevel"/>
    <w:tmpl w:val="D81C2684"/>
    <w:lvl w:ilvl="0" w:tplc="14A07B84">
      <w:start w:val="6"/>
      <w:numFmt w:val="decimal"/>
      <w:lvlText w:val="%1."/>
      <w:lvlJc w:val="left"/>
      <w:pPr>
        <w:ind w:left="928" w:hanging="360"/>
      </w:pPr>
      <w:rPr>
        <w:rFonts w:eastAsia="TimesNewRomanPSMT"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4" w15:restartNumberingAfterBreak="0">
    <w:nsid w:val="602F3BA4"/>
    <w:multiLevelType w:val="multilevel"/>
    <w:tmpl w:val="6006411A"/>
    <w:lvl w:ilvl="0">
      <w:start w:val="1"/>
      <w:numFmt w:val="decimal"/>
      <w:lvlText w:val="%1."/>
      <w:lvlJc w:val="left"/>
      <w:pPr>
        <w:ind w:left="928" w:hanging="360"/>
      </w:pPr>
      <w:rPr>
        <w:rFonts w:hint="default"/>
      </w:rPr>
    </w:lvl>
    <w:lvl w:ilvl="1">
      <w:start w:val="5"/>
      <w:numFmt w:val="decimal"/>
      <w:isLgl/>
      <w:lvlText w:val="%1.%2."/>
      <w:lvlJc w:val="left"/>
      <w:pPr>
        <w:ind w:left="1401" w:hanging="5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063" w:hanging="1080"/>
      </w:pPr>
      <w:rPr>
        <w:rFonts w:hint="default"/>
      </w:rPr>
    </w:lvl>
    <w:lvl w:ilvl="6">
      <w:start w:val="1"/>
      <w:numFmt w:val="decimal"/>
      <w:isLgl/>
      <w:lvlText w:val="%1.%2.%3.%4.%5.%6.%7."/>
      <w:lvlJc w:val="left"/>
      <w:pPr>
        <w:ind w:left="3706" w:hanging="1440"/>
      </w:pPr>
      <w:rPr>
        <w:rFonts w:hint="default"/>
      </w:rPr>
    </w:lvl>
    <w:lvl w:ilvl="7">
      <w:start w:val="1"/>
      <w:numFmt w:val="decimal"/>
      <w:isLgl/>
      <w:lvlText w:val="%1.%2.%3.%4.%5.%6.%7.%8."/>
      <w:lvlJc w:val="left"/>
      <w:pPr>
        <w:ind w:left="3989" w:hanging="1440"/>
      </w:pPr>
      <w:rPr>
        <w:rFonts w:hint="default"/>
      </w:rPr>
    </w:lvl>
    <w:lvl w:ilvl="8">
      <w:start w:val="1"/>
      <w:numFmt w:val="decimal"/>
      <w:isLgl/>
      <w:lvlText w:val="%1.%2.%3.%4.%5.%6.%7.%8.%9."/>
      <w:lvlJc w:val="left"/>
      <w:pPr>
        <w:ind w:left="4632" w:hanging="1800"/>
      </w:pPr>
      <w:rPr>
        <w:rFonts w:hint="default"/>
      </w:rPr>
    </w:lvl>
  </w:abstractNum>
  <w:abstractNum w:abstractNumId="5" w15:restartNumberingAfterBreak="0">
    <w:nsid w:val="731D62F6"/>
    <w:multiLevelType w:val="hybridMultilevel"/>
    <w:tmpl w:val="9A1A44FE"/>
    <w:lvl w:ilvl="0" w:tplc="81308E4C">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7E334F23"/>
    <w:multiLevelType w:val="hybridMultilevel"/>
    <w:tmpl w:val="73FCE4E2"/>
    <w:lvl w:ilvl="0" w:tplc="0427000F">
      <w:start w:val="14"/>
      <w:numFmt w:val="decimal"/>
      <w:lvlText w:val="%1."/>
      <w:lvlJc w:val="left"/>
      <w:pPr>
        <w:ind w:left="461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3B"/>
    <w:rsid w:val="0002151D"/>
    <w:rsid w:val="00094658"/>
    <w:rsid w:val="000E0978"/>
    <w:rsid w:val="0015540A"/>
    <w:rsid w:val="0023521E"/>
    <w:rsid w:val="002D631F"/>
    <w:rsid w:val="003747C6"/>
    <w:rsid w:val="003A3863"/>
    <w:rsid w:val="00445226"/>
    <w:rsid w:val="00472CD4"/>
    <w:rsid w:val="004746D5"/>
    <w:rsid w:val="004B4C6D"/>
    <w:rsid w:val="0050523F"/>
    <w:rsid w:val="00526DB5"/>
    <w:rsid w:val="00573FC8"/>
    <w:rsid w:val="005A158A"/>
    <w:rsid w:val="005D4ADD"/>
    <w:rsid w:val="005F0EFD"/>
    <w:rsid w:val="0060417F"/>
    <w:rsid w:val="00605CAA"/>
    <w:rsid w:val="00675F2A"/>
    <w:rsid w:val="006823A4"/>
    <w:rsid w:val="006F043B"/>
    <w:rsid w:val="006F6937"/>
    <w:rsid w:val="00700E67"/>
    <w:rsid w:val="00703EA7"/>
    <w:rsid w:val="00730D40"/>
    <w:rsid w:val="007A2A01"/>
    <w:rsid w:val="00852A0F"/>
    <w:rsid w:val="00956A00"/>
    <w:rsid w:val="00976C5A"/>
    <w:rsid w:val="009C63E2"/>
    <w:rsid w:val="009D5541"/>
    <w:rsid w:val="00A13EDA"/>
    <w:rsid w:val="00A96C14"/>
    <w:rsid w:val="00AB6295"/>
    <w:rsid w:val="00BE43C2"/>
    <w:rsid w:val="00C66CC4"/>
    <w:rsid w:val="00CC5FAF"/>
    <w:rsid w:val="00DE726C"/>
    <w:rsid w:val="00F207A4"/>
    <w:rsid w:val="00F70A89"/>
    <w:rsid w:val="00F83C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912F"/>
  <w15:chartTrackingRefBased/>
  <w15:docId w15:val="{269E3927-413A-49C0-95E9-ADE1B8FA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04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F043B"/>
    <w:pPr>
      <w:tabs>
        <w:tab w:val="center" w:pos="4153"/>
        <w:tab w:val="right" w:pos="8306"/>
      </w:tabs>
    </w:pPr>
  </w:style>
  <w:style w:type="character" w:customStyle="1" w:styleId="AntratsDiagrama">
    <w:name w:val="Antraštės Diagrama"/>
    <w:basedOn w:val="Numatytasispastraiposriftas"/>
    <w:link w:val="Antrats"/>
    <w:uiPriority w:val="99"/>
    <w:rsid w:val="006F043B"/>
    <w:rPr>
      <w:rFonts w:ascii="Times New Roman" w:eastAsia="Times New Roman" w:hAnsi="Times New Roman" w:cs="Times New Roman"/>
      <w:sz w:val="24"/>
      <w:szCs w:val="24"/>
    </w:rPr>
  </w:style>
  <w:style w:type="character" w:styleId="Hipersaitas">
    <w:name w:val="Hyperlink"/>
    <w:basedOn w:val="Numatytasispastraiposriftas"/>
    <w:uiPriority w:val="99"/>
    <w:rsid w:val="006F043B"/>
    <w:rPr>
      <w:color w:val="auto"/>
      <w:u w:val="none"/>
    </w:rPr>
  </w:style>
  <w:style w:type="character" w:styleId="Puslapionumeris">
    <w:name w:val="page number"/>
    <w:basedOn w:val="Numatytasispastraiposriftas"/>
    <w:uiPriority w:val="99"/>
    <w:rsid w:val="006F043B"/>
  </w:style>
  <w:style w:type="paragraph" w:styleId="Pagrindinistekstas">
    <w:name w:val="Body Text"/>
    <w:basedOn w:val="prastasis"/>
    <w:link w:val="PagrindinistekstasDiagrama"/>
    <w:uiPriority w:val="99"/>
    <w:rsid w:val="006F043B"/>
    <w:pPr>
      <w:jc w:val="both"/>
    </w:pPr>
  </w:style>
  <w:style w:type="character" w:customStyle="1" w:styleId="PagrindinistekstasDiagrama">
    <w:name w:val="Pagrindinis tekstas Diagrama"/>
    <w:basedOn w:val="Numatytasispastraiposriftas"/>
    <w:link w:val="Pagrindinistekstas"/>
    <w:uiPriority w:val="99"/>
    <w:rsid w:val="006F043B"/>
    <w:rPr>
      <w:rFonts w:ascii="Times New Roman" w:eastAsia="Times New Roman" w:hAnsi="Times New Roman" w:cs="Times New Roman"/>
      <w:sz w:val="24"/>
      <w:szCs w:val="24"/>
    </w:rPr>
  </w:style>
  <w:style w:type="character" w:customStyle="1" w:styleId="clear">
    <w:name w:val="clear"/>
    <w:basedOn w:val="Numatytasispastraiposriftas"/>
    <w:rsid w:val="006F043B"/>
  </w:style>
  <w:style w:type="paragraph" w:styleId="Puslapioinaostekstas">
    <w:name w:val="footnote text"/>
    <w:basedOn w:val="prastasis"/>
    <w:link w:val="PuslapioinaostekstasDiagrama"/>
    <w:uiPriority w:val="99"/>
    <w:unhideWhenUsed/>
    <w:rsid w:val="006F043B"/>
    <w:rPr>
      <w:rFonts w:eastAsiaTheme="minorHAnsi" w:cstheme="minorBidi"/>
      <w:sz w:val="20"/>
      <w:szCs w:val="20"/>
    </w:rPr>
  </w:style>
  <w:style w:type="character" w:customStyle="1" w:styleId="PuslapioinaostekstasDiagrama">
    <w:name w:val="Puslapio išnašos tekstas Diagrama"/>
    <w:basedOn w:val="Numatytasispastraiposriftas"/>
    <w:link w:val="Puslapioinaostekstas"/>
    <w:uiPriority w:val="99"/>
    <w:rsid w:val="006F043B"/>
    <w:rPr>
      <w:rFonts w:ascii="Times New Roman" w:hAnsi="Times New Roman"/>
      <w:sz w:val="20"/>
      <w:szCs w:val="20"/>
    </w:rPr>
  </w:style>
  <w:style w:type="character" w:styleId="Puslapioinaosnuoroda">
    <w:name w:val="footnote reference"/>
    <w:basedOn w:val="Numatytasispastraiposriftas"/>
    <w:uiPriority w:val="99"/>
    <w:unhideWhenUsed/>
    <w:rsid w:val="006F043B"/>
    <w:rPr>
      <w:vertAlign w:val="superscript"/>
    </w:rPr>
  </w:style>
  <w:style w:type="paragraph" w:styleId="Porat">
    <w:name w:val="footer"/>
    <w:basedOn w:val="prastasis"/>
    <w:link w:val="PoratDiagrama"/>
    <w:uiPriority w:val="99"/>
    <w:unhideWhenUsed/>
    <w:rsid w:val="006F043B"/>
    <w:pPr>
      <w:tabs>
        <w:tab w:val="center" w:pos="4513"/>
        <w:tab w:val="right" w:pos="9026"/>
      </w:tabs>
    </w:pPr>
  </w:style>
  <w:style w:type="character" w:customStyle="1" w:styleId="PoratDiagrama">
    <w:name w:val="Poraštė Diagrama"/>
    <w:basedOn w:val="Numatytasispastraiposriftas"/>
    <w:link w:val="Porat"/>
    <w:uiPriority w:val="99"/>
    <w:rsid w:val="006F043B"/>
    <w:rPr>
      <w:rFonts w:ascii="Times New Roman" w:eastAsia="Times New Roman" w:hAnsi="Times New Roman" w:cs="Times New Roman"/>
      <w:sz w:val="24"/>
      <w:szCs w:val="24"/>
    </w:rPr>
  </w:style>
  <w:style w:type="paragraph" w:styleId="Sraopastraipa">
    <w:name w:val="List Paragraph"/>
    <w:basedOn w:val="prastasis"/>
    <w:uiPriority w:val="34"/>
    <w:qFormat/>
    <w:rsid w:val="006F043B"/>
    <w:pPr>
      <w:spacing w:after="160" w:line="259" w:lineRule="auto"/>
      <w:ind w:left="720"/>
      <w:contextualSpacing/>
    </w:pPr>
    <w:rPr>
      <w:rFonts w:asciiTheme="minorHAnsi" w:eastAsiaTheme="minorHAnsi" w:hAnsiTheme="minorHAnsi" w:cstheme="minorBidi"/>
      <w:sz w:val="22"/>
      <w:szCs w:val="22"/>
    </w:rPr>
  </w:style>
  <w:style w:type="paragraph" w:styleId="Betarp">
    <w:name w:val="No Spacing"/>
    <w:uiPriority w:val="1"/>
    <w:qFormat/>
    <w:rsid w:val="006F043B"/>
    <w:pPr>
      <w:spacing w:after="0" w:line="240" w:lineRule="auto"/>
    </w:pPr>
  </w:style>
  <w:style w:type="character" w:customStyle="1" w:styleId="cf01">
    <w:name w:val="cf01"/>
    <w:basedOn w:val="Numatytasispastraiposriftas"/>
    <w:rsid w:val="009D5541"/>
    <w:rPr>
      <w:rFonts w:ascii="Segoe UI" w:hAnsi="Segoe UI" w:cs="Segoe UI" w:hint="default"/>
      <w:sz w:val="18"/>
      <w:szCs w:val="18"/>
    </w:rPr>
  </w:style>
  <w:style w:type="paragraph" w:styleId="Pavadinimas">
    <w:name w:val="Title"/>
    <w:basedOn w:val="prastasis"/>
    <w:link w:val="PavadinimasDiagrama"/>
    <w:qFormat/>
    <w:rsid w:val="009D5541"/>
    <w:pPr>
      <w:jc w:val="center"/>
    </w:pPr>
    <w:rPr>
      <w:szCs w:val="20"/>
      <w:lang w:val="x-none" w:eastAsia="x-none"/>
    </w:rPr>
  </w:style>
  <w:style w:type="character" w:customStyle="1" w:styleId="PavadinimasDiagrama">
    <w:name w:val="Pavadinimas Diagrama"/>
    <w:basedOn w:val="Numatytasispastraiposriftas"/>
    <w:link w:val="Pavadinimas"/>
    <w:rsid w:val="009D5541"/>
    <w:rPr>
      <w:rFonts w:ascii="Times New Roman" w:eastAsia="Times New Roman" w:hAnsi="Times New Roman" w:cs="Times New Roman"/>
      <w:sz w:val="24"/>
      <w:szCs w:val="20"/>
      <w:lang w:val="x-none" w:eastAsia="x-none"/>
    </w:rPr>
  </w:style>
  <w:style w:type="character" w:styleId="Emfaz">
    <w:name w:val="Emphasis"/>
    <w:basedOn w:val="Numatytasispastraiposriftas"/>
    <w:uiPriority w:val="20"/>
    <w:qFormat/>
    <w:rsid w:val="009D5541"/>
    <w:rPr>
      <w:i/>
      <w:iCs/>
    </w:rPr>
  </w:style>
  <w:style w:type="paragraph" w:styleId="Pataisymai">
    <w:name w:val="Revision"/>
    <w:hidden/>
    <w:uiPriority w:val="99"/>
    <w:semiHidden/>
    <w:rsid w:val="00C66CC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9266</Words>
  <Characters>5283</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Snieguolė Reklaitienė</dc:creator>
  <cp:keywords/>
  <dc:description/>
  <cp:lastModifiedBy>Aušra Katinauskienė</cp:lastModifiedBy>
  <cp:revision>4</cp:revision>
  <cp:lastPrinted>2022-02-08T09:57:00Z</cp:lastPrinted>
  <dcterms:created xsi:type="dcterms:W3CDTF">2022-02-08T09:41:00Z</dcterms:created>
  <dcterms:modified xsi:type="dcterms:W3CDTF">2022-02-08T09:57:00Z</dcterms:modified>
</cp:coreProperties>
</file>