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692" w:rsidRPr="00265A6E" w:rsidRDefault="005B6692" w:rsidP="00265A6E">
      <w:pPr>
        <w:ind w:left="1944" w:firstLine="4536"/>
      </w:pPr>
      <w:r w:rsidRPr="008F5013">
        <w:t xml:space="preserve">PATVIRTINTA </w:t>
      </w:r>
    </w:p>
    <w:p w:rsidR="00265A6E" w:rsidRPr="00265A6E" w:rsidRDefault="00265A6E" w:rsidP="00265A6E">
      <w:pPr>
        <w:rPr>
          <w:rFonts w:eastAsia="Calibri"/>
        </w:rPr>
      </w:pPr>
      <w:r w:rsidRPr="00265A6E">
        <w:rPr>
          <w:rFonts w:eastAsia="Calibri"/>
        </w:rPr>
        <w:t xml:space="preserve">                                                                                        direktoriaus 2018 m. gegužės 30d.  įsakymu Nr. 2</w:t>
      </w:r>
      <w:r w:rsidR="009E2D23">
        <w:rPr>
          <w:rFonts w:eastAsia="Calibri"/>
        </w:rPr>
        <w:t>7</w:t>
      </w:r>
    </w:p>
    <w:p w:rsidR="00265A6E" w:rsidRPr="00265A6E" w:rsidRDefault="00265A6E" w:rsidP="00265A6E">
      <w:pPr>
        <w:autoSpaceDE w:val="0"/>
        <w:autoSpaceDN w:val="0"/>
        <w:adjustRightInd w:val="0"/>
        <w:spacing w:line="276" w:lineRule="auto"/>
        <w:rPr>
          <w:rFonts w:eastAsia="Calibri"/>
          <w:color w:val="000000"/>
        </w:rPr>
      </w:pPr>
    </w:p>
    <w:p w:rsidR="005B6692" w:rsidRPr="008F5013" w:rsidRDefault="005B6692" w:rsidP="00945761">
      <w:pPr>
        <w:jc w:val="center"/>
      </w:pPr>
    </w:p>
    <w:p w:rsidR="005B6692" w:rsidRPr="008F5013" w:rsidRDefault="005B6692" w:rsidP="00945761">
      <w:pPr>
        <w:jc w:val="center"/>
      </w:pPr>
    </w:p>
    <w:p w:rsidR="00945761" w:rsidRPr="008F5013" w:rsidRDefault="00485D54" w:rsidP="00945761">
      <w:pPr>
        <w:jc w:val="center"/>
        <w:rPr>
          <w:b/>
        </w:rPr>
      </w:pPr>
      <w:r w:rsidRPr="008F5013">
        <w:rPr>
          <w:b/>
        </w:rPr>
        <w:t xml:space="preserve">VŠĮ ROKIŠKIO PSICHIATRIJOS LIGONINĖS VAIZDO STEBĖJIMO / FILMAVIMO TVARKOS </w:t>
      </w:r>
      <w:r w:rsidR="005B6692" w:rsidRPr="008F5013">
        <w:rPr>
          <w:b/>
        </w:rPr>
        <w:t>APRAŠAS</w:t>
      </w:r>
    </w:p>
    <w:p w:rsidR="00945761" w:rsidRDefault="00945761" w:rsidP="00945761"/>
    <w:p w:rsidR="005D1D2D" w:rsidRDefault="005D1D2D" w:rsidP="00945761"/>
    <w:p w:rsidR="005D1D2D" w:rsidRPr="008F5013" w:rsidRDefault="005D1D2D" w:rsidP="00945761"/>
    <w:p w:rsidR="00945761" w:rsidRPr="008F5013" w:rsidRDefault="00196AD4" w:rsidP="00196AD4">
      <w:pPr>
        <w:jc w:val="center"/>
        <w:rPr>
          <w:b/>
        </w:rPr>
      </w:pPr>
      <w:r w:rsidRPr="008F5013">
        <w:rPr>
          <w:b/>
        </w:rPr>
        <w:t>I SKYRIUS</w:t>
      </w:r>
    </w:p>
    <w:p w:rsidR="00945761" w:rsidRPr="008F5013" w:rsidRDefault="00945761" w:rsidP="00196AD4">
      <w:pPr>
        <w:pStyle w:val="Sraopastraipa"/>
        <w:ind w:left="0"/>
        <w:jc w:val="center"/>
        <w:rPr>
          <w:b/>
        </w:rPr>
      </w:pPr>
      <w:r w:rsidRPr="008F5013">
        <w:rPr>
          <w:b/>
        </w:rPr>
        <w:t>BENDROSIOS NUOSTATOS</w:t>
      </w:r>
    </w:p>
    <w:p w:rsidR="005D1D2D" w:rsidRPr="008F5013" w:rsidRDefault="005D1D2D" w:rsidP="00945761">
      <w:pPr>
        <w:ind w:left="60"/>
      </w:pPr>
    </w:p>
    <w:p w:rsidR="005F7CEE" w:rsidRPr="008F5013" w:rsidRDefault="00945761" w:rsidP="00196AD4">
      <w:pPr>
        <w:ind w:firstLine="720"/>
        <w:jc w:val="both"/>
      </w:pPr>
      <w:r w:rsidRPr="008F5013">
        <w:t xml:space="preserve">1. Šis </w:t>
      </w:r>
      <w:r w:rsidR="003812E6" w:rsidRPr="008F5013">
        <w:t>Aprašas dėl filmavimo/vaizdo stebėjimo</w:t>
      </w:r>
      <w:r w:rsidRPr="008F5013">
        <w:t xml:space="preserve"> (toliau – Aprašas) reglamentuoja pranešimo apie vykdomą vaizdo stebėjimą pateikimo tvarką, vaizdo stebėjimo apimties, vaizdo įrašų priežiūros ir pateikimo tvarkas, prieigos teisių ir įgaliojimų tvarkyti asmens duomenis suteikimo, naikinimo ir keitimo tvarką, duomenų saugumo pažeidimų valdymo ir reagavimo į šiuos pažeidimus tvarką bei duomenų subjektų teisių įgyvendinimo ir prašymų nagrinėjimo tvarkas </w:t>
      </w:r>
      <w:r w:rsidR="00485D54" w:rsidRPr="008F5013">
        <w:t>VšĮ Rokiškio psichiatrijos ligoninėje</w:t>
      </w:r>
      <w:r w:rsidRPr="008F5013">
        <w:t xml:space="preserve"> (toliau – </w:t>
      </w:r>
      <w:r w:rsidR="00485D54" w:rsidRPr="008F5013">
        <w:t>Įstaiga</w:t>
      </w:r>
      <w:r w:rsidRPr="008F5013">
        <w:t xml:space="preserve">). </w:t>
      </w:r>
    </w:p>
    <w:p w:rsidR="009F5836" w:rsidRPr="008F5013" w:rsidRDefault="00945761" w:rsidP="009F5836">
      <w:pPr>
        <w:ind w:firstLine="720"/>
        <w:jc w:val="both"/>
      </w:pPr>
      <w:r w:rsidRPr="008F5013">
        <w:t xml:space="preserve">2. Vaizdo duomenų tvarkymo tikslas – </w:t>
      </w:r>
      <w:r w:rsidR="00485D54" w:rsidRPr="008F5013">
        <w:t>Įstaigos</w:t>
      </w:r>
      <w:r w:rsidRPr="008F5013">
        <w:t xml:space="preserve"> patalpose yra vykdomas vaizdo stebėjimas siekiant </w:t>
      </w:r>
      <w:r w:rsidR="009F5836" w:rsidRPr="008F5013">
        <w:t xml:space="preserve">užtikrinti asmenų (pacientų ir personalo) saugumą, vidaus administravimą. </w:t>
      </w:r>
    </w:p>
    <w:p w:rsidR="005F7CEE" w:rsidRPr="008F5013" w:rsidRDefault="005F7CEE" w:rsidP="00196AD4">
      <w:pPr>
        <w:ind w:firstLine="720"/>
        <w:jc w:val="both"/>
      </w:pPr>
    </w:p>
    <w:p w:rsidR="005F7CEE" w:rsidRPr="008F5013" w:rsidRDefault="005F7CEE" w:rsidP="00196AD4">
      <w:pPr>
        <w:ind w:firstLine="720"/>
        <w:jc w:val="both"/>
      </w:pPr>
      <w:r w:rsidRPr="008F5013">
        <w:t>3. Aprašas parengtas atsižvelgiant į:</w:t>
      </w:r>
      <w:r w:rsidR="00945761" w:rsidRPr="008F5013">
        <w:t xml:space="preserve"> </w:t>
      </w:r>
    </w:p>
    <w:p w:rsidR="005F7CEE" w:rsidRPr="008F5013" w:rsidRDefault="00945761" w:rsidP="00196AD4">
      <w:pPr>
        <w:ind w:firstLine="720"/>
        <w:jc w:val="both"/>
      </w:pPr>
      <w:r w:rsidRPr="008F5013">
        <w:t xml:space="preserve">3.1. </w:t>
      </w:r>
      <w:r w:rsidR="005F7CEE" w:rsidRPr="008F5013">
        <w:t>Bendrąjį duomenų</w:t>
      </w:r>
      <w:r w:rsidR="00196AD4" w:rsidRPr="008F5013">
        <w:t xml:space="preserve"> apsaugos reglamentą (toliau – BDAR);  </w:t>
      </w:r>
    </w:p>
    <w:p w:rsidR="005F7CEE" w:rsidRPr="008F5013" w:rsidRDefault="005F7CEE" w:rsidP="00196AD4">
      <w:pPr>
        <w:ind w:firstLine="720"/>
        <w:jc w:val="both"/>
        <w:rPr>
          <w:highlight w:val="lightGray"/>
        </w:rPr>
      </w:pPr>
      <w:r w:rsidRPr="008F5013">
        <w:t xml:space="preserve">3.2. </w:t>
      </w:r>
      <w:r w:rsidR="00945761" w:rsidRPr="008F5013">
        <w:t>Lietuvos Respublikos asmens du</w:t>
      </w:r>
      <w:r w:rsidRPr="008F5013">
        <w:t>omenų teisinės apsaugos įstatymo reikalavimus</w:t>
      </w:r>
      <w:r w:rsidR="00945761" w:rsidRPr="008F5013">
        <w:t xml:space="preserve"> (toliau – ADTAĮ); </w:t>
      </w:r>
    </w:p>
    <w:p w:rsidR="00945761" w:rsidRPr="008F5013" w:rsidRDefault="005F7CEE" w:rsidP="00196AD4">
      <w:pPr>
        <w:ind w:firstLine="720"/>
        <w:jc w:val="both"/>
      </w:pPr>
      <w:r w:rsidRPr="008F5013">
        <w:t>3.</w:t>
      </w:r>
      <w:r w:rsidR="007A4A87" w:rsidRPr="008F5013">
        <w:t>3</w:t>
      </w:r>
      <w:r w:rsidRPr="008F5013">
        <w:t xml:space="preserve">. </w:t>
      </w:r>
      <w:r w:rsidR="00485D54" w:rsidRPr="008F5013">
        <w:t>Įstaigos</w:t>
      </w:r>
      <w:r w:rsidRPr="008F5013">
        <w:t xml:space="preserve"> </w:t>
      </w:r>
      <w:r w:rsidR="00945761" w:rsidRPr="008F5013">
        <w:t>saugaus darbo su duomenimis ir asmens duome</w:t>
      </w:r>
      <w:r w:rsidRPr="008F5013">
        <w:t>nų tvarkymo taisykl</w:t>
      </w:r>
      <w:r w:rsidR="007A4A87" w:rsidRPr="008F5013">
        <w:t>es</w:t>
      </w:r>
      <w:r w:rsidRPr="008F5013">
        <w:t xml:space="preserve"> (toliau – Taisyklės)</w:t>
      </w:r>
      <w:r w:rsidR="007A4A87" w:rsidRPr="008F5013">
        <w:t>;</w:t>
      </w:r>
    </w:p>
    <w:p w:rsidR="005F7CEE" w:rsidRPr="008F5013" w:rsidRDefault="00945761" w:rsidP="00196AD4">
      <w:pPr>
        <w:ind w:firstLine="720"/>
        <w:jc w:val="both"/>
      </w:pPr>
      <w:r w:rsidRPr="008F5013">
        <w:t>3.</w:t>
      </w:r>
      <w:r w:rsidR="007A4A87" w:rsidRPr="008F5013">
        <w:t>4</w:t>
      </w:r>
      <w:r w:rsidRPr="008F5013">
        <w:t xml:space="preserve">. Pranešimo apie </w:t>
      </w:r>
      <w:r w:rsidR="005F7CEE" w:rsidRPr="008F5013">
        <w:t>vykdomą vaizdo stebėjimą form</w:t>
      </w:r>
      <w:r w:rsidR="007A4A87" w:rsidRPr="008F5013">
        <w:t>ą</w:t>
      </w:r>
      <w:r w:rsidRPr="008F5013">
        <w:t xml:space="preserve"> (toliau – Pranešimas apie vykdomą vaizdo stebėjimą); </w:t>
      </w:r>
    </w:p>
    <w:p w:rsidR="00F244D1" w:rsidRPr="008F5013" w:rsidRDefault="00945761" w:rsidP="00196AD4">
      <w:pPr>
        <w:ind w:firstLine="720"/>
        <w:jc w:val="both"/>
      </w:pPr>
      <w:r w:rsidRPr="008F5013">
        <w:t>3.</w:t>
      </w:r>
      <w:r w:rsidR="007A4A87" w:rsidRPr="008F5013">
        <w:t>5</w:t>
      </w:r>
      <w:r w:rsidRPr="008F5013">
        <w:t>. Asmens duomenų apsaugos priemonių apraš</w:t>
      </w:r>
      <w:r w:rsidR="007A4A87" w:rsidRPr="008F5013">
        <w:t>o</w:t>
      </w:r>
      <w:r w:rsidRPr="008F5013">
        <w:t xml:space="preserve"> (kai vykdomas vaizdo stebėjimas) form</w:t>
      </w:r>
      <w:r w:rsidR="007A4A87" w:rsidRPr="008F5013">
        <w:t>ą</w:t>
      </w:r>
      <w:r w:rsidRPr="008F5013">
        <w:t>, (toliau – Asmens duomenų apsaugos priemonių apraš</w:t>
      </w:r>
      <w:r w:rsidR="007A4A87" w:rsidRPr="008F5013">
        <w:t>as</w:t>
      </w:r>
      <w:r w:rsidRPr="008F5013">
        <w:t xml:space="preserve">); </w:t>
      </w:r>
    </w:p>
    <w:p w:rsidR="00F244D1" w:rsidRPr="008F5013" w:rsidRDefault="00945761" w:rsidP="00196AD4">
      <w:pPr>
        <w:ind w:firstLine="720"/>
        <w:jc w:val="both"/>
      </w:pPr>
      <w:r w:rsidRPr="008F5013">
        <w:t>3.</w:t>
      </w:r>
      <w:r w:rsidR="007A4A87" w:rsidRPr="008F5013">
        <w:t>6</w:t>
      </w:r>
      <w:r w:rsidRPr="008F5013">
        <w:t>. Kit</w:t>
      </w:r>
      <w:r w:rsidR="007A4A87" w:rsidRPr="008F5013">
        <w:t>us</w:t>
      </w:r>
      <w:r w:rsidRPr="008F5013">
        <w:t xml:space="preserve"> Lietuvos Respublikos teisės akt</w:t>
      </w:r>
      <w:r w:rsidR="007A4A87" w:rsidRPr="008F5013">
        <w:t>us</w:t>
      </w:r>
      <w:r w:rsidRPr="008F5013">
        <w:t>, reglamentuojanči</w:t>
      </w:r>
      <w:r w:rsidR="007A4A87" w:rsidRPr="008F5013">
        <w:t>u</w:t>
      </w:r>
      <w:r w:rsidRPr="008F5013">
        <w:t xml:space="preserve">s saugų asmens duomenų valdymą ir jų tvarkymo teisėtumą. </w:t>
      </w:r>
    </w:p>
    <w:p w:rsidR="009F2845" w:rsidRPr="008F5013" w:rsidRDefault="00945761" w:rsidP="00196AD4">
      <w:pPr>
        <w:ind w:firstLine="720"/>
        <w:jc w:val="both"/>
      </w:pPr>
      <w:r w:rsidRPr="008F5013">
        <w:t xml:space="preserve">4. Apraše vartojamos sąvokos: </w:t>
      </w:r>
    </w:p>
    <w:p w:rsidR="009F2845" w:rsidRPr="008F5013" w:rsidRDefault="00945761" w:rsidP="00196AD4">
      <w:pPr>
        <w:ind w:firstLine="720"/>
        <w:jc w:val="both"/>
      </w:pPr>
      <w:r w:rsidRPr="008F5013">
        <w:t xml:space="preserve">4.1. Duomenų valdytojas – vaizdo stebėjimo priemonėmis gaunamų vaizdo duomenų valdytoja yra </w:t>
      </w:r>
      <w:r w:rsidR="00B861FB" w:rsidRPr="008F5013">
        <w:t>VšĮ Rokiškio psichiatrijos ligoninė</w:t>
      </w:r>
      <w:r w:rsidRPr="008F5013">
        <w:t xml:space="preserve">, juridinio asmens kodas </w:t>
      </w:r>
      <w:r w:rsidR="00B861FB" w:rsidRPr="008F5013">
        <w:t>173222266</w:t>
      </w:r>
      <w:r w:rsidRPr="008F5013">
        <w:t xml:space="preserve">, buveinės adresas </w:t>
      </w:r>
      <w:r w:rsidR="00B861FB" w:rsidRPr="008F5013">
        <w:t>Vytauto 47, Rokiškis</w:t>
      </w:r>
      <w:r w:rsidR="0053698E" w:rsidRPr="008F5013">
        <w:t>;</w:t>
      </w:r>
      <w:r w:rsidRPr="008F5013">
        <w:t xml:space="preserve"> </w:t>
      </w:r>
    </w:p>
    <w:p w:rsidR="00B861FB" w:rsidRPr="008F5013" w:rsidRDefault="00B861FB" w:rsidP="00B861FB">
      <w:pPr>
        <w:jc w:val="both"/>
      </w:pPr>
      <w:r w:rsidRPr="008F5013">
        <w:t xml:space="preserve">            4.2. Duomenų tvarkytojas yra bendrovė, teikianti pacientų apsaugos ir priežiūros paslaugas įstaigoje.  Ligoninė pasirašo sutartį su bendrove, dėl teisės perleidimo vykdyti vaizdo stebėjimą ir vaizdo duomenų apsaugą.  </w:t>
      </w:r>
    </w:p>
    <w:p w:rsidR="009F2845" w:rsidRPr="008F5013" w:rsidRDefault="00945761" w:rsidP="00196AD4">
      <w:pPr>
        <w:ind w:firstLine="720"/>
        <w:jc w:val="both"/>
      </w:pPr>
      <w:r w:rsidRPr="008F5013">
        <w:t>4.</w:t>
      </w:r>
      <w:r w:rsidR="00B861FB" w:rsidRPr="008F5013">
        <w:t>3</w:t>
      </w:r>
      <w:r w:rsidRPr="008F5013">
        <w:t xml:space="preserve">. Kitos šiame Apraše vartojamos sąvokos suprantamos taip, kaip jos apibrėžtos </w:t>
      </w:r>
      <w:r w:rsidR="009F2845" w:rsidRPr="008F5013">
        <w:t xml:space="preserve">BDAR, </w:t>
      </w:r>
      <w:r w:rsidRPr="008F5013">
        <w:t xml:space="preserve">ADTAĮ ir kituose teisės aktuose. </w:t>
      </w:r>
    </w:p>
    <w:p w:rsidR="00B861FB" w:rsidRDefault="00B861FB" w:rsidP="005F7CEE"/>
    <w:p w:rsidR="00CF5CBD" w:rsidRPr="008F5013" w:rsidRDefault="00CF5CBD" w:rsidP="005F7CEE">
      <w:bookmarkStart w:id="0" w:name="_GoBack"/>
      <w:bookmarkEnd w:id="0"/>
    </w:p>
    <w:p w:rsidR="0053698E" w:rsidRPr="008F5013" w:rsidRDefault="00945761" w:rsidP="009F2845">
      <w:pPr>
        <w:jc w:val="center"/>
        <w:rPr>
          <w:b/>
        </w:rPr>
      </w:pPr>
      <w:r w:rsidRPr="008F5013">
        <w:rPr>
          <w:b/>
        </w:rPr>
        <w:t>II</w:t>
      </w:r>
      <w:r w:rsidR="0053698E" w:rsidRPr="008F5013">
        <w:rPr>
          <w:b/>
        </w:rPr>
        <w:t xml:space="preserve"> SKYRIUS</w:t>
      </w:r>
    </w:p>
    <w:p w:rsidR="009F2845" w:rsidRPr="008F5013" w:rsidRDefault="00945761" w:rsidP="009F2845">
      <w:pPr>
        <w:jc w:val="center"/>
        <w:rPr>
          <w:b/>
        </w:rPr>
      </w:pPr>
      <w:r w:rsidRPr="008F5013">
        <w:rPr>
          <w:b/>
        </w:rPr>
        <w:t xml:space="preserve"> PRANEŠIMO APIE VYKDOMĄ VAIZDO STEBĖJIMĄ PATEIKIMO TVARKA</w:t>
      </w:r>
    </w:p>
    <w:p w:rsidR="009F2845" w:rsidRDefault="009F2845" w:rsidP="005F7CEE"/>
    <w:p w:rsidR="005D1D2D" w:rsidRPr="008F5013" w:rsidRDefault="005D1D2D" w:rsidP="005F7CEE"/>
    <w:p w:rsidR="009F2845" w:rsidRPr="008F5013" w:rsidRDefault="00945761" w:rsidP="0056307E">
      <w:pPr>
        <w:ind w:firstLine="720"/>
        <w:jc w:val="both"/>
      </w:pPr>
      <w:r w:rsidRPr="008F5013">
        <w:t>5. Pranešimą apie vykdomą vaizdo stebėjimą ir Asmens duomenų apsaugos priem</w:t>
      </w:r>
      <w:r w:rsidR="009F2845" w:rsidRPr="008F5013">
        <w:t>onių aprašą</w:t>
      </w:r>
      <w:r w:rsidRPr="008F5013">
        <w:t xml:space="preserve"> parengia </w:t>
      </w:r>
      <w:r w:rsidR="00485D54" w:rsidRPr="008F5013">
        <w:t>Įstaigos</w:t>
      </w:r>
      <w:r w:rsidRPr="008F5013">
        <w:t xml:space="preserve"> įgaliotas darbuotojas, atsakingas už </w:t>
      </w:r>
      <w:r w:rsidR="00485D54" w:rsidRPr="008F5013">
        <w:t>Įstaigos</w:t>
      </w:r>
      <w:r w:rsidRPr="008F5013">
        <w:t xml:space="preserve"> asmens duomenų apsaugą </w:t>
      </w:r>
      <w:r w:rsidR="009F2845" w:rsidRPr="008F5013">
        <w:t>/ vaizdo stebėjimą</w:t>
      </w:r>
      <w:r w:rsidRPr="008F5013">
        <w:t xml:space="preserve">. </w:t>
      </w:r>
    </w:p>
    <w:p w:rsidR="009F2845" w:rsidRPr="008F5013" w:rsidRDefault="00945761" w:rsidP="0056307E">
      <w:pPr>
        <w:ind w:firstLine="720"/>
        <w:jc w:val="both"/>
      </w:pPr>
      <w:r w:rsidRPr="008F5013">
        <w:lastRenderedPageBreak/>
        <w:t xml:space="preserve">6. Pranešimą apie vykdomą vaizdo stebėjimą ir Apsaugos priemonių aprašą pasirašo </w:t>
      </w:r>
      <w:r w:rsidR="00485D54" w:rsidRPr="008F5013">
        <w:t>Įstaigos</w:t>
      </w:r>
      <w:r w:rsidRPr="008F5013">
        <w:t xml:space="preserve"> direktorius. </w:t>
      </w:r>
    </w:p>
    <w:p w:rsidR="007F5616" w:rsidRDefault="00945761" w:rsidP="0056307E">
      <w:pPr>
        <w:ind w:firstLine="720"/>
        <w:jc w:val="both"/>
      </w:pPr>
      <w:r w:rsidRPr="008F5013">
        <w:t xml:space="preserve">7. Pasikeitus Pranešime apie vykdomą vaizdo stebėjimą nurodytai </w:t>
      </w:r>
      <w:r w:rsidR="009F2845" w:rsidRPr="008F5013">
        <w:t>informacijai, atsakingas asmuo</w:t>
      </w:r>
      <w:r w:rsidRPr="008F5013">
        <w:t xml:space="preserve"> ne vėliau kaip per 30 dienų nuo informacijos pasikeitimo</w:t>
      </w:r>
      <w:r w:rsidR="009F2845" w:rsidRPr="008F5013">
        <w:t xml:space="preserve"> dienos privalo </w:t>
      </w:r>
      <w:r w:rsidR="007F5616" w:rsidRPr="008F5013">
        <w:t>visus reikiamus asmenis apie tai informuoti</w:t>
      </w:r>
      <w:r w:rsidRPr="008F5013">
        <w:t>.</w:t>
      </w:r>
    </w:p>
    <w:p w:rsidR="005D1D2D" w:rsidRDefault="005D1D2D" w:rsidP="0056307E">
      <w:pPr>
        <w:ind w:firstLine="720"/>
        <w:jc w:val="both"/>
      </w:pPr>
    </w:p>
    <w:p w:rsidR="005D1D2D" w:rsidRPr="008F5013" w:rsidRDefault="005D1D2D" w:rsidP="0056307E">
      <w:pPr>
        <w:ind w:firstLine="720"/>
        <w:jc w:val="both"/>
      </w:pPr>
    </w:p>
    <w:p w:rsidR="00930CF9" w:rsidRPr="008F5013" w:rsidRDefault="00945761" w:rsidP="007F5616">
      <w:pPr>
        <w:jc w:val="center"/>
        <w:rPr>
          <w:b/>
        </w:rPr>
      </w:pPr>
      <w:r w:rsidRPr="008F5013">
        <w:rPr>
          <w:b/>
        </w:rPr>
        <w:t>III</w:t>
      </w:r>
      <w:r w:rsidR="00930CF9" w:rsidRPr="008F5013">
        <w:rPr>
          <w:b/>
        </w:rPr>
        <w:t xml:space="preserve"> SKYRIUS</w:t>
      </w:r>
    </w:p>
    <w:p w:rsidR="007F5616" w:rsidRPr="008F5013" w:rsidRDefault="00945761" w:rsidP="007F5616">
      <w:pPr>
        <w:jc w:val="center"/>
        <w:rPr>
          <w:b/>
        </w:rPr>
      </w:pPr>
      <w:r w:rsidRPr="008F5013">
        <w:rPr>
          <w:b/>
        </w:rPr>
        <w:t xml:space="preserve"> VAIZDO STEBĖJIMO TVARKA IR APIMTIS</w:t>
      </w:r>
    </w:p>
    <w:p w:rsidR="007F5616" w:rsidRDefault="007F5616" w:rsidP="005F7CEE"/>
    <w:p w:rsidR="005D1D2D" w:rsidRPr="008F5013" w:rsidRDefault="005D1D2D" w:rsidP="005F7CEE"/>
    <w:p w:rsidR="007F5616" w:rsidRPr="008F5013" w:rsidRDefault="00945761" w:rsidP="00394BBB">
      <w:pPr>
        <w:ind w:firstLine="720"/>
        <w:jc w:val="both"/>
      </w:pPr>
      <w:r w:rsidRPr="008F5013">
        <w:t>8. Už vaizdo stebėjimo si</w:t>
      </w:r>
      <w:r w:rsidR="007F5616" w:rsidRPr="008F5013">
        <w:t xml:space="preserve">stemos priežiūrą </w:t>
      </w:r>
      <w:r w:rsidR="00485D54" w:rsidRPr="008F5013">
        <w:t>Įstaigos</w:t>
      </w:r>
      <w:r w:rsidRPr="008F5013">
        <w:t xml:space="preserve"> biuro pa</w:t>
      </w:r>
      <w:r w:rsidR="007F5616" w:rsidRPr="008F5013">
        <w:t>talpose atsaking</w:t>
      </w:r>
      <w:r w:rsidR="00196BBD" w:rsidRPr="008F5013">
        <w:t>a apsaugos ir priežiūros paslaugas teikianti bendrovė, su kuria įstaiga pasirašo Sutartį dėl teisės perleidimo vykdyti vaizdo stebėjimą ir vaizdo duomenų apsaugą.</w:t>
      </w:r>
      <w:r w:rsidRPr="008F5013">
        <w:t xml:space="preserve"> </w:t>
      </w:r>
    </w:p>
    <w:p w:rsidR="007F5616" w:rsidRPr="008F5013" w:rsidRDefault="00945761" w:rsidP="00394BBB">
      <w:pPr>
        <w:ind w:firstLine="720"/>
        <w:jc w:val="both"/>
      </w:pPr>
      <w:r w:rsidRPr="008F5013">
        <w:t xml:space="preserve">9. </w:t>
      </w:r>
      <w:r w:rsidR="007F5616" w:rsidRPr="008F5013">
        <w:t>Vaizdo stebėjimas atliekamas griežtai vadovaujantis BDAR reikalavimais ir institucijų rekomendacijomis.</w:t>
      </w:r>
    </w:p>
    <w:p w:rsidR="007F5616" w:rsidRPr="008F5013" w:rsidRDefault="007F5616" w:rsidP="00394BBB">
      <w:pPr>
        <w:ind w:firstLine="720"/>
        <w:jc w:val="both"/>
      </w:pPr>
      <w:r w:rsidRPr="008F5013">
        <w:t>1</w:t>
      </w:r>
      <w:r w:rsidR="008F5013" w:rsidRPr="008F5013">
        <w:t>0</w:t>
      </w:r>
      <w:r w:rsidRPr="008F5013">
        <w:t xml:space="preserve">. </w:t>
      </w:r>
      <w:r w:rsidR="00970E16" w:rsidRPr="008F5013">
        <w:t>Asmuo, atsakingas už duomenų apsaugą</w:t>
      </w:r>
      <w:r w:rsidR="00945761" w:rsidRPr="008F5013">
        <w:t xml:space="preserve"> privalo užtikrinti, kad </w:t>
      </w:r>
      <w:r w:rsidR="00485D54" w:rsidRPr="008F5013">
        <w:t>Įstaigos</w:t>
      </w:r>
      <w:r w:rsidR="00945761" w:rsidRPr="008F5013">
        <w:t xml:space="preserve"> patalpose, kuriose vykdomas vaizdo stebėjimas, būtų aiškiai ir tinkamai pateikiama ši informacija: </w:t>
      </w:r>
    </w:p>
    <w:p w:rsidR="007F5616" w:rsidRPr="008F5013" w:rsidRDefault="00945761" w:rsidP="00394BBB">
      <w:pPr>
        <w:ind w:firstLine="720"/>
        <w:jc w:val="both"/>
      </w:pPr>
      <w:r w:rsidRPr="008F5013">
        <w:t>1</w:t>
      </w:r>
      <w:r w:rsidR="008F5013" w:rsidRPr="008F5013">
        <w:t>0</w:t>
      </w:r>
      <w:r w:rsidRPr="008F5013">
        <w:t xml:space="preserve">.1. vaizdo stebėjimo ženklas su užrašu: „Patalpos stebimos vaizdo kameromis“; </w:t>
      </w:r>
    </w:p>
    <w:p w:rsidR="007F5616" w:rsidRPr="008F5013" w:rsidRDefault="00945761" w:rsidP="00394BBB">
      <w:pPr>
        <w:ind w:firstLine="720"/>
        <w:jc w:val="both"/>
      </w:pPr>
      <w:r w:rsidRPr="008F5013">
        <w:t>1</w:t>
      </w:r>
      <w:r w:rsidR="008F5013" w:rsidRPr="008F5013">
        <w:t>0</w:t>
      </w:r>
      <w:r w:rsidRPr="008F5013">
        <w:t>.2.</w:t>
      </w:r>
      <w:r w:rsidR="007F5616" w:rsidRPr="008F5013">
        <w:t xml:space="preserve"> kontaktinė informacija</w:t>
      </w:r>
      <w:r w:rsidRPr="008F5013">
        <w:t xml:space="preserve"> </w:t>
      </w:r>
      <w:r w:rsidR="00B861FB" w:rsidRPr="008F5013">
        <w:t>(atsakingo asmens kontaktai)</w:t>
      </w:r>
      <w:r w:rsidR="007F5616" w:rsidRPr="008F5013">
        <w:t>.</w:t>
      </w:r>
    </w:p>
    <w:p w:rsidR="00B861FB" w:rsidRPr="008F5013" w:rsidRDefault="00945761" w:rsidP="00394BBB">
      <w:pPr>
        <w:ind w:firstLine="720"/>
        <w:jc w:val="both"/>
      </w:pPr>
      <w:r w:rsidRPr="008F5013">
        <w:t>1</w:t>
      </w:r>
      <w:r w:rsidR="008F5013" w:rsidRPr="008F5013">
        <w:t>1</w:t>
      </w:r>
      <w:r w:rsidRPr="008F5013">
        <w:t xml:space="preserve">. Vaizdo stebėjimas vykdomas ne didesnėje </w:t>
      </w:r>
      <w:r w:rsidR="00485D54" w:rsidRPr="008F5013">
        <w:t>Įstaigos</w:t>
      </w:r>
      <w:r w:rsidRPr="008F5013">
        <w:t xml:space="preserve"> patalpų dalyje, negu tai yra būtina </w:t>
      </w:r>
      <w:r w:rsidR="00B861FB" w:rsidRPr="008F5013">
        <w:t>vaizdo stebėjimo tikslams pasiekti.</w:t>
      </w:r>
    </w:p>
    <w:p w:rsidR="007F5616" w:rsidRPr="008F5013" w:rsidRDefault="00945761" w:rsidP="00394BBB">
      <w:pPr>
        <w:ind w:firstLine="720"/>
        <w:jc w:val="both"/>
      </w:pPr>
      <w:r w:rsidRPr="008F5013">
        <w:t>1</w:t>
      </w:r>
      <w:r w:rsidR="008F5013" w:rsidRPr="008F5013">
        <w:t>2</w:t>
      </w:r>
      <w:r w:rsidR="007F5616" w:rsidRPr="008F5013">
        <w:t>. Apie vaizdo stebėjimą</w:t>
      </w:r>
      <w:r w:rsidRPr="008F5013">
        <w:t xml:space="preserve"> patalpų viduje informuojama užrašais ant durų, patenkant į stebimas patalpas (t. y. </w:t>
      </w:r>
      <w:r w:rsidR="00394BBB" w:rsidRPr="008F5013">
        <w:t>p</w:t>
      </w:r>
      <w:r w:rsidR="007F5616" w:rsidRPr="008F5013">
        <w:t xml:space="preserve">rieš </w:t>
      </w:r>
      <w:r w:rsidRPr="008F5013">
        <w:t>pate</w:t>
      </w:r>
      <w:r w:rsidR="007F5616" w:rsidRPr="008F5013">
        <w:t>nkant</w:t>
      </w:r>
      <w:r w:rsidRPr="008F5013">
        <w:t xml:space="preserve"> į stebėjimo lauką). </w:t>
      </w:r>
    </w:p>
    <w:p w:rsidR="007F5616" w:rsidRPr="008F5013" w:rsidRDefault="00945761" w:rsidP="00394BBB">
      <w:pPr>
        <w:ind w:firstLine="720"/>
        <w:jc w:val="both"/>
        <w:rPr>
          <w:spacing w:val="-4"/>
        </w:rPr>
      </w:pPr>
      <w:r w:rsidRPr="008F5013">
        <w:rPr>
          <w:spacing w:val="-4"/>
        </w:rPr>
        <w:t>1</w:t>
      </w:r>
      <w:r w:rsidR="008F5013" w:rsidRPr="008F5013">
        <w:rPr>
          <w:spacing w:val="-4"/>
        </w:rPr>
        <w:t>3</w:t>
      </w:r>
      <w:r w:rsidRPr="008F5013">
        <w:rPr>
          <w:spacing w:val="-4"/>
        </w:rPr>
        <w:t xml:space="preserve">. Draudžiama vykdyti vaizdo stebėjimą </w:t>
      </w:r>
      <w:r w:rsidR="00485D54" w:rsidRPr="008F5013">
        <w:rPr>
          <w:spacing w:val="-4"/>
        </w:rPr>
        <w:t>Įstaigos</w:t>
      </w:r>
      <w:r w:rsidRPr="008F5013">
        <w:rPr>
          <w:spacing w:val="-4"/>
        </w:rPr>
        <w:t xml:space="preserve"> patalpose, kuriose duomenų subjektas pagrįstai tikisi absoliučios privatumo apsaugos ir kur toks stebėjimas žemintų žmogaus orumą (pvz., tualetuose ir pan.). </w:t>
      </w:r>
    </w:p>
    <w:p w:rsidR="008F5013" w:rsidRPr="008F5013" w:rsidRDefault="008F5013" w:rsidP="007172AF">
      <w:pPr>
        <w:widowControl w:val="0"/>
        <w:tabs>
          <w:tab w:val="left" w:pos="851"/>
          <w:tab w:val="left" w:pos="1134"/>
        </w:tabs>
        <w:ind w:firstLine="709"/>
        <w:jc w:val="both"/>
      </w:pPr>
      <w:r w:rsidRPr="008F5013">
        <w:t xml:space="preserve">14. Vaizdas stebimas ligoninės teritorijoje: (įėjimas į ligoninės teritoriją pro apsaugos postą ir priverstinai gydomų pacientų pasivaikščiojimo kiemeliai ), </w:t>
      </w:r>
      <w:r w:rsidR="007172AF">
        <w:t>sveikatin</w:t>
      </w:r>
      <w:r w:rsidR="009C61E4">
        <w:t>gumo</w:t>
      </w:r>
      <w:r w:rsidR="007172AF">
        <w:t xml:space="preserve"> centro koridoriuose, pacientų laukiamajame, fizinio aktyvumo kabinete, ryšių su visuomene palaikymo kabinete, sveikos gyvensenos ugdymo kabinete;</w:t>
      </w:r>
      <w:r w:rsidRPr="008F5013">
        <w:t xml:space="preserve"> užimtumo bei socialinės reabilitacijos centro ir profesinės reabilitacijos tarnybos patalpose</w:t>
      </w:r>
      <w:r w:rsidRPr="008F5013">
        <w:rPr>
          <w:rStyle w:val="Komentaronuoroda"/>
          <w:sz w:val="24"/>
          <w:szCs w:val="24"/>
        </w:rPr>
        <w:t>: koridoriuose, užimtumo kabinetuose, relaksacijos (šviesos terapija, garso terapija ir t.t.) kabinetuose,  kur lankosi priverstinai gydomi pacientai, sporto salėje;  l</w:t>
      </w:r>
      <w:r w:rsidRPr="008F5013">
        <w:t>igoninės skyrių, kur priverstinai  gydomi  pacientai, koridoriuose.</w:t>
      </w:r>
    </w:p>
    <w:p w:rsidR="008F5013" w:rsidRDefault="008F5013" w:rsidP="00394BBB">
      <w:pPr>
        <w:ind w:firstLine="720"/>
        <w:jc w:val="both"/>
        <w:rPr>
          <w:spacing w:val="-4"/>
        </w:rPr>
      </w:pPr>
    </w:p>
    <w:p w:rsidR="005D1D2D" w:rsidRPr="008F5013" w:rsidRDefault="005D1D2D" w:rsidP="00394BBB">
      <w:pPr>
        <w:ind w:firstLine="720"/>
        <w:jc w:val="both"/>
        <w:rPr>
          <w:spacing w:val="-4"/>
        </w:rPr>
      </w:pPr>
    </w:p>
    <w:p w:rsidR="007F5616" w:rsidRPr="008F5013" w:rsidRDefault="007F5616" w:rsidP="005F7CEE"/>
    <w:p w:rsidR="00394BBB" w:rsidRPr="008F5013" w:rsidRDefault="00945761" w:rsidP="007F5616">
      <w:pPr>
        <w:jc w:val="center"/>
        <w:rPr>
          <w:b/>
        </w:rPr>
      </w:pPr>
      <w:r w:rsidRPr="008F5013">
        <w:rPr>
          <w:b/>
        </w:rPr>
        <w:t>IV</w:t>
      </w:r>
      <w:r w:rsidR="00394BBB" w:rsidRPr="008F5013">
        <w:rPr>
          <w:b/>
        </w:rPr>
        <w:t xml:space="preserve"> SKYRIUS</w:t>
      </w:r>
    </w:p>
    <w:p w:rsidR="007F5616" w:rsidRPr="008F5013" w:rsidRDefault="00945761" w:rsidP="007F5616">
      <w:pPr>
        <w:jc w:val="center"/>
        <w:rPr>
          <w:b/>
        </w:rPr>
      </w:pPr>
      <w:r w:rsidRPr="008F5013">
        <w:rPr>
          <w:b/>
        </w:rPr>
        <w:t xml:space="preserve"> PRIEIGOS TEISIŲ IR ĮGALIOJIMŲ TVARKYTI ASMENS DUOMENIS SUTEIKIMO, NAIKINIMO IR KEITIMO TVARKA</w:t>
      </w:r>
    </w:p>
    <w:p w:rsidR="007F5616" w:rsidRDefault="007F5616" w:rsidP="005F7CEE"/>
    <w:p w:rsidR="005D1D2D" w:rsidRDefault="005D1D2D" w:rsidP="005F7CEE"/>
    <w:p w:rsidR="005D1D2D" w:rsidRPr="008F5013" w:rsidRDefault="005D1D2D" w:rsidP="005F7CEE"/>
    <w:p w:rsidR="007F5616" w:rsidRPr="008F5013" w:rsidRDefault="00945761" w:rsidP="00746967">
      <w:pPr>
        <w:ind w:firstLine="720"/>
        <w:jc w:val="both"/>
      </w:pPr>
      <w:r w:rsidRPr="008F5013">
        <w:t>15. Darbuotojai</w:t>
      </w:r>
      <w:r w:rsidR="00746967" w:rsidRPr="008F5013">
        <w:t xml:space="preserve"> gali</w:t>
      </w:r>
      <w:r w:rsidRPr="008F5013">
        <w:t xml:space="preserve"> tvarkyti asmens duomenis tik po to, kai jiems </w:t>
      </w:r>
      <w:r w:rsidR="0026510F" w:rsidRPr="008F5013">
        <w:t xml:space="preserve">įsakymu </w:t>
      </w:r>
      <w:r w:rsidRPr="008F5013">
        <w:t xml:space="preserve">suteikiama prieigos teisė. </w:t>
      </w:r>
    </w:p>
    <w:p w:rsidR="007F5616" w:rsidRPr="008F5013" w:rsidRDefault="00945761" w:rsidP="00746967">
      <w:pPr>
        <w:ind w:firstLine="720"/>
        <w:jc w:val="both"/>
      </w:pPr>
      <w:r w:rsidRPr="008F5013">
        <w:t xml:space="preserve">16. Prieigos teisės </w:t>
      </w:r>
      <w:r w:rsidR="00746967" w:rsidRPr="008F5013">
        <w:t>tvarkyti</w:t>
      </w:r>
      <w:r w:rsidRPr="008F5013">
        <w:t xml:space="preserve"> asmens duomen</w:t>
      </w:r>
      <w:r w:rsidR="00746967" w:rsidRPr="008F5013">
        <w:t>is</w:t>
      </w:r>
      <w:r w:rsidRPr="008F5013">
        <w:t xml:space="preserve"> suteikiam</w:t>
      </w:r>
      <w:r w:rsidR="00746967" w:rsidRPr="008F5013">
        <w:t>os</w:t>
      </w:r>
      <w:r w:rsidRPr="008F5013">
        <w:t xml:space="preserve"> tiems darbuotojams, kuriems asmens duomenys yra reikalingi jų funkcijoms vykdyti. </w:t>
      </w:r>
    </w:p>
    <w:p w:rsidR="007F5616" w:rsidRPr="008F5013" w:rsidRDefault="00945761" w:rsidP="00746967">
      <w:pPr>
        <w:ind w:firstLine="720"/>
        <w:jc w:val="both"/>
      </w:pPr>
      <w:r w:rsidRPr="008F5013">
        <w:t xml:space="preserve">17. Prieigos teisės darbuotojui suteikiamos, keičiamos ir panaikinamos tik </w:t>
      </w:r>
      <w:r w:rsidR="00485D54" w:rsidRPr="008F5013">
        <w:t>Įstaigos</w:t>
      </w:r>
      <w:r w:rsidRPr="008F5013">
        <w:t xml:space="preserve"> direktoriaus įsakymu, kuriame turi būti nurodoma: darbuotojo vardas, pavardė, pareigos ir kokios prieigos teisės turi būti suteiktos ar panaikintos. </w:t>
      </w:r>
    </w:p>
    <w:p w:rsidR="007F5616" w:rsidRPr="008F5013" w:rsidRDefault="00945761" w:rsidP="00746967">
      <w:pPr>
        <w:ind w:firstLine="720"/>
        <w:jc w:val="both"/>
      </w:pPr>
      <w:r w:rsidRPr="008F5013">
        <w:t>18. Prieigos teisės darbuotojui gali būti suteiktos pasirašytinai susipažinus su šiuo Aprašu</w:t>
      </w:r>
      <w:r w:rsidR="0026510F" w:rsidRPr="008F5013">
        <w:t>, konfidencialia informacija</w:t>
      </w:r>
      <w:r w:rsidRPr="008F5013">
        <w:t xml:space="preserve"> ir informavus, kaip tinkamai laikytis asmens duomenų tvarkymo reikalavimų. </w:t>
      </w:r>
    </w:p>
    <w:p w:rsidR="007F5616" w:rsidRPr="008F5013" w:rsidRDefault="00945761" w:rsidP="00746967">
      <w:pPr>
        <w:ind w:firstLine="720"/>
        <w:jc w:val="both"/>
      </w:pPr>
      <w:r w:rsidRPr="008F5013">
        <w:t>19. Darbo santykiams pasibaigus, darbuotoj</w:t>
      </w:r>
      <w:r w:rsidR="00746967" w:rsidRPr="008F5013">
        <w:t>o</w:t>
      </w:r>
      <w:r w:rsidR="007F5616" w:rsidRPr="008F5013">
        <w:t xml:space="preserve"> prieigos teisės panaikinamos. </w:t>
      </w:r>
    </w:p>
    <w:p w:rsidR="005D1D2D" w:rsidRDefault="005D1D2D" w:rsidP="007F5616">
      <w:pPr>
        <w:jc w:val="center"/>
        <w:rPr>
          <w:b/>
        </w:rPr>
      </w:pPr>
    </w:p>
    <w:p w:rsidR="005D1D2D" w:rsidRDefault="005D1D2D" w:rsidP="007F5616">
      <w:pPr>
        <w:jc w:val="center"/>
        <w:rPr>
          <w:b/>
        </w:rPr>
      </w:pPr>
    </w:p>
    <w:p w:rsidR="00746967" w:rsidRPr="008F5013" w:rsidRDefault="00945761" w:rsidP="007F5616">
      <w:pPr>
        <w:jc w:val="center"/>
        <w:rPr>
          <w:b/>
        </w:rPr>
      </w:pPr>
      <w:r w:rsidRPr="008F5013">
        <w:rPr>
          <w:b/>
        </w:rPr>
        <w:t>V</w:t>
      </w:r>
      <w:r w:rsidR="00746967" w:rsidRPr="008F5013">
        <w:rPr>
          <w:b/>
        </w:rPr>
        <w:t xml:space="preserve"> SKYRIUS</w:t>
      </w:r>
    </w:p>
    <w:p w:rsidR="007F5616" w:rsidRPr="008F5013" w:rsidRDefault="00945761" w:rsidP="007F5616">
      <w:pPr>
        <w:jc w:val="center"/>
        <w:rPr>
          <w:b/>
        </w:rPr>
      </w:pPr>
      <w:r w:rsidRPr="008F5013">
        <w:rPr>
          <w:b/>
        </w:rPr>
        <w:t xml:space="preserve"> VAIZDO ĮRAŠŲ PRIEŽIŪROS TVARKA</w:t>
      </w:r>
    </w:p>
    <w:p w:rsidR="007F5616" w:rsidRPr="008F5013" w:rsidRDefault="007F5616" w:rsidP="005F7CEE"/>
    <w:p w:rsidR="0026510F" w:rsidRPr="008F5013" w:rsidRDefault="00945761" w:rsidP="005E6BCB">
      <w:pPr>
        <w:ind w:firstLine="720"/>
        <w:jc w:val="both"/>
        <w:rPr>
          <w:spacing w:val="-2"/>
        </w:rPr>
      </w:pPr>
      <w:r w:rsidRPr="008F5013">
        <w:rPr>
          <w:spacing w:val="-2"/>
        </w:rPr>
        <w:t>20. Vaizdo duomenų skaitmeninėse laik</w:t>
      </w:r>
      <w:r w:rsidR="0026510F" w:rsidRPr="008F5013">
        <w:rPr>
          <w:spacing w:val="-2"/>
        </w:rPr>
        <w:t>menose saugojimo laikas</w:t>
      </w:r>
      <w:r w:rsidRPr="008F5013">
        <w:rPr>
          <w:spacing w:val="-2"/>
        </w:rPr>
        <w:t xml:space="preserve"> biuro patalpose – </w:t>
      </w:r>
      <w:r w:rsidR="00B861FB" w:rsidRPr="008F5013">
        <w:rPr>
          <w:spacing w:val="-2"/>
        </w:rPr>
        <w:t>7</w:t>
      </w:r>
      <w:r w:rsidRPr="008F5013">
        <w:rPr>
          <w:spacing w:val="-2"/>
        </w:rPr>
        <w:t xml:space="preserve"> kalendorin</w:t>
      </w:r>
      <w:r w:rsidR="006D04AB" w:rsidRPr="008F5013">
        <w:rPr>
          <w:spacing w:val="-2"/>
        </w:rPr>
        <w:t>ės</w:t>
      </w:r>
      <w:r w:rsidRPr="008F5013">
        <w:rPr>
          <w:spacing w:val="-2"/>
        </w:rPr>
        <w:t xml:space="preserve"> dien</w:t>
      </w:r>
      <w:r w:rsidR="006D04AB" w:rsidRPr="008F5013">
        <w:rPr>
          <w:spacing w:val="-2"/>
        </w:rPr>
        <w:t>os</w:t>
      </w:r>
      <w:r w:rsidRPr="008F5013">
        <w:rPr>
          <w:spacing w:val="-2"/>
        </w:rPr>
        <w:t>.</w:t>
      </w:r>
    </w:p>
    <w:p w:rsidR="0026510F" w:rsidRPr="008F5013" w:rsidRDefault="00945761" w:rsidP="005E6BCB">
      <w:pPr>
        <w:ind w:firstLine="720"/>
        <w:jc w:val="both"/>
      </w:pPr>
      <w:r w:rsidRPr="008F5013">
        <w:t>2</w:t>
      </w:r>
      <w:r w:rsidR="00970E16" w:rsidRPr="008F5013">
        <w:t>1</w:t>
      </w:r>
      <w:r w:rsidRPr="008F5013">
        <w:t xml:space="preserve">. </w:t>
      </w:r>
      <w:r w:rsidR="00485D54" w:rsidRPr="008F5013">
        <w:t>Įstaigos</w:t>
      </w:r>
      <w:r w:rsidR="0026510F" w:rsidRPr="008F5013">
        <w:t xml:space="preserve"> direktorius užtikrina, kad neįgalioti asmenys neturėtų galimybės prieiti prie tvarkomų asmens vaizdo duomenų.</w:t>
      </w:r>
    </w:p>
    <w:p w:rsidR="0026510F" w:rsidRPr="008F5013" w:rsidRDefault="0026510F" w:rsidP="005E6BCB">
      <w:pPr>
        <w:ind w:firstLine="720"/>
        <w:jc w:val="both"/>
      </w:pPr>
      <w:r w:rsidRPr="008F5013">
        <w:t>2</w:t>
      </w:r>
      <w:r w:rsidR="00970E16" w:rsidRPr="008F5013">
        <w:t>2</w:t>
      </w:r>
      <w:r w:rsidRPr="008F5013">
        <w:t>. A</w:t>
      </w:r>
      <w:r w:rsidR="00945761" w:rsidRPr="008F5013">
        <w:t xml:space="preserve">tsakingi asmenys, pasibaigus vaizdo duomenų saugojimo terminui, užtikrina, kad vaizdo duomenys automatiniu būdu būtų užrašomi ant viršaus, taip ištrinant seniausio laikotarpio duomenis. </w:t>
      </w:r>
    </w:p>
    <w:p w:rsidR="00970E16" w:rsidRPr="008F5013" w:rsidRDefault="00945761" w:rsidP="005E6BCB">
      <w:pPr>
        <w:ind w:firstLine="720"/>
        <w:jc w:val="both"/>
      </w:pPr>
      <w:r w:rsidRPr="008F5013">
        <w:t>2</w:t>
      </w:r>
      <w:r w:rsidR="00970E16" w:rsidRPr="008F5013">
        <w:t>3</w:t>
      </w:r>
      <w:r w:rsidR="0026510F" w:rsidRPr="008F5013">
        <w:t xml:space="preserve"> V</w:t>
      </w:r>
      <w:r w:rsidRPr="008F5013">
        <w:t>isi vaizdo stebėj</w:t>
      </w:r>
      <w:r w:rsidR="0026510F" w:rsidRPr="008F5013">
        <w:t>imo valdymo įrenginiai užrakinami</w:t>
      </w:r>
      <w:r w:rsidRPr="008F5013">
        <w:t xml:space="preserve"> atskirose patalpose, gamintojo suteikti standartiniai prisijungimo vardai ir slaptažodžiai pakeisti.</w:t>
      </w:r>
    </w:p>
    <w:p w:rsidR="0026510F" w:rsidRPr="008F5013" w:rsidRDefault="00970E16" w:rsidP="005E6BCB">
      <w:pPr>
        <w:ind w:firstLine="720"/>
        <w:jc w:val="both"/>
      </w:pPr>
      <w:r w:rsidRPr="008F5013">
        <w:t>24.</w:t>
      </w:r>
      <w:r w:rsidR="00945761" w:rsidRPr="008F5013">
        <w:t xml:space="preserve"> Patekti į patalpą, kurioje yra vaizdo stebėjimo valdymo įranga, turi teisę </w:t>
      </w:r>
      <w:r w:rsidR="00485D54" w:rsidRPr="008F5013">
        <w:t>Įstaigos</w:t>
      </w:r>
      <w:r w:rsidR="00945761" w:rsidRPr="008F5013">
        <w:t xml:space="preserve"> direktoriaus įsakymu įgalioti už vaizdo stebėjimo sistemos p</w:t>
      </w:r>
      <w:r w:rsidR="0026510F" w:rsidRPr="008F5013">
        <w:t>riežiūrą atsakingi darbuotojai</w:t>
      </w:r>
      <w:r w:rsidR="00945761" w:rsidRPr="008F5013">
        <w:t xml:space="preserve">. </w:t>
      </w:r>
    </w:p>
    <w:p w:rsidR="0026510F" w:rsidRPr="008F5013" w:rsidRDefault="0026510F" w:rsidP="005F7CEE"/>
    <w:p w:rsidR="00175B78" w:rsidRPr="008F5013" w:rsidRDefault="00175B78" w:rsidP="0026510F">
      <w:pPr>
        <w:jc w:val="center"/>
        <w:rPr>
          <w:b/>
        </w:rPr>
      </w:pPr>
    </w:p>
    <w:p w:rsidR="00175B78" w:rsidRPr="008F5013" w:rsidRDefault="00945761" w:rsidP="00175B78">
      <w:pPr>
        <w:jc w:val="center"/>
        <w:rPr>
          <w:b/>
        </w:rPr>
      </w:pPr>
      <w:r w:rsidRPr="008F5013">
        <w:rPr>
          <w:b/>
        </w:rPr>
        <w:t>VI</w:t>
      </w:r>
      <w:r w:rsidR="00175B78" w:rsidRPr="008F5013">
        <w:rPr>
          <w:b/>
        </w:rPr>
        <w:t xml:space="preserve"> SKYRIUS</w:t>
      </w:r>
    </w:p>
    <w:p w:rsidR="0026510F" w:rsidRPr="008F5013" w:rsidRDefault="00945761" w:rsidP="00175B78">
      <w:pPr>
        <w:jc w:val="center"/>
        <w:rPr>
          <w:b/>
        </w:rPr>
      </w:pPr>
      <w:r w:rsidRPr="008F5013">
        <w:rPr>
          <w:b/>
        </w:rPr>
        <w:t xml:space="preserve"> DUOMENŲ SAUGUMO PAŽEIDIMŲ VALDYMO IR REAGAVIMO Į ŠIUOS PAŽEIDIMUS TVARKA</w:t>
      </w:r>
    </w:p>
    <w:p w:rsidR="0026510F" w:rsidRDefault="0026510F" w:rsidP="005F7CEE">
      <w:pPr>
        <w:rPr>
          <w:b/>
        </w:rPr>
      </w:pPr>
    </w:p>
    <w:p w:rsidR="005D1D2D" w:rsidRPr="008F5013" w:rsidRDefault="005D1D2D" w:rsidP="005F7CEE">
      <w:pPr>
        <w:rPr>
          <w:b/>
        </w:rPr>
      </w:pPr>
    </w:p>
    <w:p w:rsidR="0026510F" w:rsidRPr="008F5013" w:rsidRDefault="00945761" w:rsidP="00175B78">
      <w:pPr>
        <w:ind w:firstLine="720"/>
        <w:jc w:val="both"/>
      </w:pPr>
      <w:r w:rsidRPr="008F5013">
        <w:t>2</w:t>
      </w:r>
      <w:r w:rsidR="00970E16" w:rsidRPr="008F5013">
        <w:t>5</w:t>
      </w:r>
      <w:r w:rsidR="0026510F" w:rsidRPr="008F5013">
        <w:t xml:space="preserve">. </w:t>
      </w:r>
      <w:r w:rsidR="00485D54" w:rsidRPr="008F5013">
        <w:t>Įstaigos</w:t>
      </w:r>
      <w:r w:rsidR="0026510F" w:rsidRPr="008F5013">
        <w:t xml:space="preserve"> atsakingas darbuotojas</w:t>
      </w:r>
      <w:r w:rsidRPr="008F5013">
        <w:t xml:space="preserve"> ar kitas </w:t>
      </w:r>
      <w:r w:rsidR="00485D54" w:rsidRPr="008F5013">
        <w:t>Įstaigos</w:t>
      </w:r>
      <w:r w:rsidRPr="008F5013">
        <w:t xml:space="preserve"> darbuotojas pastebėjęs, kad tvarkomi asmens duomenys tapo prieinami (kėsinamasi prie jų prieiti) asmenų, kurie neturi teisės tvarkyti tvarkomų asmens duomenų, turi:</w:t>
      </w:r>
    </w:p>
    <w:p w:rsidR="0026510F" w:rsidRPr="008F5013" w:rsidRDefault="00945761" w:rsidP="00175B78">
      <w:pPr>
        <w:ind w:firstLine="720"/>
        <w:jc w:val="both"/>
      </w:pPr>
      <w:r w:rsidRPr="008F5013">
        <w:t>2</w:t>
      </w:r>
      <w:r w:rsidR="00970E16" w:rsidRPr="008F5013">
        <w:t>5</w:t>
      </w:r>
      <w:r w:rsidRPr="008F5013">
        <w:t xml:space="preserve">.1. nedelsiant imtis visų įmanomų priemonių neteisėtai prieigai prie tvarkomų asmens duomenų nutraukti; </w:t>
      </w:r>
    </w:p>
    <w:p w:rsidR="0026510F" w:rsidRPr="008F5013" w:rsidRDefault="00945761" w:rsidP="00175B78">
      <w:pPr>
        <w:ind w:firstLine="720"/>
        <w:jc w:val="both"/>
      </w:pPr>
      <w:r w:rsidRPr="008F5013">
        <w:t>2</w:t>
      </w:r>
      <w:r w:rsidR="00970E16" w:rsidRPr="008F5013">
        <w:t>5</w:t>
      </w:r>
      <w:r w:rsidRPr="008F5013">
        <w:t xml:space="preserve">.2. nedelsiant apie tai informuoti </w:t>
      </w:r>
      <w:r w:rsidR="00485D54" w:rsidRPr="008F5013">
        <w:t>Įstaigos</w:t>
      </w:r>
      <w:r w:rsidRPr="008F5013">
        <w:t xml:space="preserve"> direktorių</w:t>
      </w:r>
      <w:r w:rsidR="00907111" w:rsidRPr="008F5013">
        <w:t>;</w:t>
      </w:r>
      <w:r w:rsidRPr="008F5013">
        <w:t xml:space="preserve"> </w:t>
      </w:r>
    </w:p>
    <w:p w:rsidR="0026510F" w:rsidRPr="008F5013" w:rsidRDefault="0026510F" w:rsidP="00175B78">
      <w:pPr>
        <w:ind w:firstLine="720"/>
        <w:jc w:val="both"/>
      </w:pPr>
      <w:r w:rsidRPr="008F5013">
        <w:t>2</w:t>
      </w:r>
      <w:r w:rsidR="00970E16" w:rsidRPr="008F5013">
        <w:t>5</w:t>
      </w:r>
      <w:r w:rsidRPr="008F5013">
        <w:t>.3. nedelsiant apie tai informuoti asmens duomenų pareigūną</w:t>
      </w:r>
      <w:r w:rsidR="00907111" w:rsidRPr="008F5013">
        <w:t>,</w:t>
      </w:r>
      <w:r w:rsidRPr="008F5013">
        <w:t xml:space="preserve"> Asmens duomenų apsaugos inspekciją </w:t>
      </w:r>
      <w:r w:rsidR="00D67C8C" w:rsidRPr="008F5013">
        <w:t>(jei pažeidimas gali padaryti žalos fizinių asmenų asmens duomenims).</w:t>
      </w:r>
    </w:p>
    <w:p w:rsidR="00D67C8C" w:rsidRPr="008F5013" w:rsidRDefault="00945761" w:rsidP="00175B78">
      <w:pPr>
        <w:ind w:firstLine="720"/>
        <w:jc w:val="both"/>
      </w:pPr>
      <w:r w:rsidRPr="008F5013">
        <w:t>26. Jeigu paaiškėja, kad tvarkomi asmens duomenys tapo prieinami asmenims, kurie neturi teisės tvarkyti asmens duomenų, paskirtas duomenų valdytojo darbuotojas turi nedelsiant apie įv</w:t>
      </w:r>
      <w:r w:rsidR="00D67C8C" w:rsidRPr="008F5013">
        <w:t>ykį informuoti atsakingus asmenis, kurie</w:t>
      </w:r>
      <w:r w:rsidRPr="008F5013">
        <w:t xml:space="preserve"> privalo užregistruoti įvykį „Saugumo incidentų žurnale“.</w:t>
      </w:r>
    </w:p>
    <w:p w:rsidR="00D67C8C" w:rsidRPr="008F5013" w:rsidRDefault="00945761" w:rsidP="00175B78">
      <w:pPr>
        <w:ind w:firstLine="720"/>
        <w:jc w:val="both"/>
      </w:pPr>
      <w:r w:rsidRPr="008F5013">
        <w:t xml:space="preserve">27. Praradus asmens duomenis dėl </w:t>
      </w:r>
      <w:r w:rsidRPr="008F5013">
        <w:rPr>
          <w:i/>
        </w:rPr>
        <w:t>force majeure</w:t>
      </w:r>
      <w:r w:rsidRPr="008F5013">
        <w:t xml:space="preserve"> aplinkybių, asmuo</w:t>
      </w:r>
      <w:r w:rsidR="00907111" w:rsidRPr="008F5013">
        <w:t xml:space="preserve"> </w:t>
      </w:r>
      <w:r w:rsidRPr="008F5013">
        <w:t xml:space="preserve">(-ys), atsakingas(-i) už įrangos, kurioje saugomi ir tvarkomi asmens duomenys, priežiūrą ir techninį aptarnavimą, turi imtis priemonių, kad per kuo įmanomą trumpesnį laiką būtų atstatyti prarasti asmens duomenys. </w:t>
      </w:r>
    </w:p>
    <w:p w:rsidR="00D67C8C" w:rsidRPr="008F5013" w:rsidRDefault="00D67C8C" w:rsidP="00175B78">
      <w:pPr>
        <w:ind w:firstLine="720"/>
        <w:jc w:val="both"/>
      </w:pPr>
    </w:p>
    <w:p w:rsidR="00907111" w:rsidRPr="008F5013" w:rsidRDefault="00945761" w:rsidP="00D67C8C">
      <w:pPr>
        <w:jc w:val="center"/>
        <w:rPr>
          <w:b/>
        </w:rPr>
      </w:pPr>
      <w:r w:rsidRPr="008F5013">
        <w:rPr>
          <w:b/>
        </w:rPr>
        <w:t>VII</w:t>
      </w:r>
      <w:r w:rsidR="00907111" w:rsidRPr="008F5013">
        <w:rPr>
          <w:b/>
        </w:rPr>
        <w:t xml:space="preserve"> SKYRIUS</w:t>
      </w:r>
    </w:p>
    <w:p w:rsidR="00D67C8C" w:rsidRPr="008F5013" w:rsidRDefault="00945761" w:rsidP="00D67C8C">
      <w:pPr>
        <w:jc w:val="center"/>
        <w:rPr>
          <w:b/>
        </w:rPr>
      </w:pPr>
      <w:r w:rsidRPr="008F5013">
        <w:rPr>
          <w:b/>
        </w:rPr>
        <w:t xml:space="preserve"> DUOMENŲ SUBJEKTO TEISIŲ ĮGYVENDINIMO TVARKA</w:t>
      </w:r>
    </w:p>
    <w:p w:rsidR="00D67C8C" w:rsidRDefault="00D67C8C" w:rsidP="005F7CEE"/>
    <w:p w:rsidR="005D1D2D" w:rsidRPr="008F5013" w:rsidRDefault="005D1D2D" w:rsidP="005F7CEE"/>
    <w:p w:rsidR="00D67C8C" w:rsidRPr="008F5013" w:rsidRDefault="00945761" w:rsidP="00B05E93">
      <w:pPr>
        <w:ind w:firstLine="720"/>
        <w:jc w:val="both"/>
      </w:pPr>
      <w:r w:rsidRPr="008F5013">
        <w:t>28. Duomenų subjektai tu</w:t>
      </w:r>
      <w:r w:rsidR="00D67C8C" w:rsidRPr="008F5013">
        <w:t>ri šias teises</w:t>
      </w:r>
      <w:r w:rsidRPr="008F5013">
        <w:t>:</w:t>
      </w:r>
    </w:p>
    <w:p w:rsidR="00D67C8C" w:rsidRPr="008F5013" w:rsidRDefault="00945761" w:rsidP="00B05E93">
      <w:pPr>
        <w:ind w:firstLine="720"/>
        <w:jc w:val="both"/>
      </w:pPr>
      <w:r w:rsidRPr="008F5013">
        <w:t xml:space="preserve">28.1. teisę žinoti (būti informuoti) apie savo </w:t>
      </w:r>
      <w:r w:rsidR="00D67C8C" w:rsidRPr="008F5013">
        <w:t xml:space="preserve">asmens duomenų tvarkymą </w:t>
      </w:r>
      <w:r w:rsidR="006D04AB" w:rsidRPr="008F5013">
        <w:t>Įstaigoje</w:t>
      </w:r>
      <w:r w:rsidRPr="008F5013">
        <w:t>;</w:t>
      </w:r>
    </w:p>
    <w:p w:rsidR="00D67C8C" w:rsidRPr="008F5013" w:rsidRDefault="00945761" w:rsidP="00B05E93">
      <w:pPr>
        <w:ind w:firstLine="720"/>
        <w:jc w:val="both"/>
      </w:pPr>
      <w:r w:rsidRPr="008F5013">
        <w:t xml:space="preserve">28.2. teisę susipažinti su savo </w:t>
      </w:r>
      <w:r w:rsidR="006D04AB" w:rsidRPr="008F5013">
        <w:t>Įstaigoje</w:t>
      </w:r>
      <w:r w:rsidRPr="008F5013">
        <w:t xml:space="preserve"> tvarkomais asmens duomenimis ir kaip jie yra tvarkomi;</w:t>
      </w:r>
    </w:p>
    <w:p w:rsidR="00B552A2" w:rsidRPr="008F5013" w:rsidRDefault="00945761" w:rsidP="00B05E93">
      <w:pPr>
        <w:ind w:firstLine="720"/>
        <w:jc w:val="both"/>
        <w:rPr>
          <w:spacing w:val="-2"/>
        </w:rPr>
      </w:pPr>
      <w:r w:rsidRPr="008F5013">
        <w:rPr>
          <w:spacing w:val="-2"/>
        </w:rPr>
        <w:t>28.3. teisę reikalauti ištaisyti, sunaikinti savo asmens duomenis, kai duomeny</w:t>
      </w:r>
      <w:r w:rsidR="00D67C8C" w:rsidRPr="008F5013">
        <w:rPr>
          <w:spacing w:val="-2"/>
        </w:rPr>
        <w:t>s tvarkomi, nesilaikant</w:t>
      </w:r>
      <w:r w:rsidRPr="008F5013">
        <w:rPr>
          <w:spacing w:val="-2"/>
        </w:rPr>
        <w:t xml:space="preserve"> teisės aktų nuostatų; </w:t>
      </w:r>
    </w:p>
    <w:p w:rsidR="00D67C8C" w:rsidRPr="008F5013" w:rsidRDefault="00945761" w:rsidP="00B05E93">
      <w:pPr>
        <w:ind w:firstLine="720"/>
        <w:jc w:val="both"/>
      </w:pPr>
      <w:r w:rsidRPr="008F5013">
        <w:t>28.4. teisę nesutikti, kad būtų tvarkomi jų asmens duomenys</w:t>
      </w:r>
      <w:r w:rsidR="00D67C8C" w:rsidRPr="008F5013">
        <w:t>;</w:t>
      </w:r>
    </w:p>
    <w:p w:rsidR="00FC219A" w:rsidRPr="008F5013" w:rsidRDefault="00FC219A" w:rsidP="00B05E93">
      <w:pPr>
        <w:ind w:firstLine="720"/>
        <w:jc w:val="both"/>
      </w:pPr>
      <w:r w:rsidRPr="008F5013">
        <w:t>28.5. teisę būti pamirštu;</w:t>
      </w:r>
    </w:p>
    <w:p w:rsidR="00FC219A" w:rsidRPr="008F5013" w:rsidRDefault="00FC219A" w:rsidP="00B05E93">
      <w:pPr>
        <w:ind w:firstLine="720"/>
        <w:jc w:val="both"/>
      </w:pPr>
      <w:r w:rsidRPr="008F5013">
        <w:t>28.6. kitas teises, išvardintas BDAR.</w:t>
      </w:r>
    </w:p>
    <w:p w:rsidR="00FC219A" w:rsidRPr="008F5013" w:rsidRDefault="00945761" w:rsidP="00B05E93">
      <w:pPr>
        <w:ind w:firstLine="720"/>
        <w:jc w:val="both"/>
      </w:pPr>
      <w:r w:rsidRPr="008F5013">
        <w:t xml:space="preserve">29. Aprašo 28.1 papunktyje numatyta duomenų subjektų teisė įgyvendinama, informaciją duomenų subjektams apie jų asmens duomenų tvarkymą pateikiant: </w:t>
      </w:r>
    </w:p>
    <w:p w:rsidR="003812E6" w:rsidRPr="008F5013" w:rsidRDefault="00945761" w:rsidP="00B05E93">
      <w:pPr>
        <w:ind w:firstLine="720"/>
        <w:jc w:val="both"/>
      </w:pPr>
      <w:r w:rsidRPr="008F5013">
        <w:t xml:space="preserve">29.1. </w:t>
      </w:r>
      <w:r w:rsidR="00485D54" w:rsidRPr="008F5013">
        <w:t>Įstaigos</w:t>
      </w:r>
      <w:r w:rsidRPr="008F5013">
        <w:t xml:space="preserve"> </w:t>
      </w:r>
      <w:r w:rsidR="003812E6" w:rsidRPr="008F5013">
        <w:t xml:space="preserve">interneto svetainėje </w:t>
      </w:r>
      <w:r w:rsidR="006D04AB" w:rsidRPr="008F5013">
        <w:t>http://www.rpl.lt/.</w:t>
      </w:r>
    </w:p>
    <w:p w:rsidR="003812E6" w:rsidRPr="008F5013" w:rsidRDefault="00945761" w:rsidP="00B05E93">
      <w:pPr>
        <w:ind w:firstLine="720"/>
        <w:jc w:val="both"/>
      </w:pPr>
      <w:r w:rsidRPr="008F5013">
        <w:lastRenderedPageBreak/>
        <w:t xml:space="preserve">29.2. užklijuojant informacinio pobūdžio lipdukus apie vaizdo stebėjimo </w:t>
      </w:r>
      <w:r w:rsidR="00485D54" w:rsidRPr="008F5013">
        <w:t>Įstaigos</w:t>
      </w:r>
      <w:r w:rsidRPr="008F5013">
        <w:t xml:space="preserve"> patalpose;</w:t>
      </w:r>
    </w:p>
    <w:p w:rsidR="003812E6" w:rsidRPr="008F5013" w:rsidRDefault="00945761" w:rsidP="00B05E93">
      <w:pPr>
        <w:ind w:firstLine="720"/>
        <w:jc w:val="both"/>
      </w:pPr>
      <w:r w:rsidRPr="008F5013">
        <w:t xml:space="preserve">29.3. bendravimo su duomenų subjektu metu tokiu būdu, kokiu duomenų </w:t>
      </w:r>
      <w:r w:rsidR="003812E6" w:rsidRPr="008F5013">
        <w:t>subjektas kreipiasi į Į</w:t>
      </w:r>
      <w:r w:rsidR="006D04AB" w:rsidRPr="008F5013">
        <w:t>staigą</w:t>
      </w:r>
      <w:r w:rsidRPr="008F5013">
        <w:t>, išskyrus atvejus, kai duomenų subjektas tokią informaciją jau turi arba kai įstatymai ir kiti teisės aktai apibrėžia tokių duomenų rinkimo ir teikimo tvarką bei duomenų gavėjus.</w:t>
      </w:r>
    </w:p>
    <w:p w:rsidR="001E18BD" w:rsidRPr="008F5013" w:rsidRDefault="00945761" w:rsidP="00B05E93">
      <w:pPr>
        <w:ind w:firstLine="720"/>
        <w:jc w:val="both"/>
      </w:pPr>
      <w:r w:rsidRPr="008F5013">
        <w:t xml:space="preserve">30. Duomenų subjektai, siekdami įgyvendinti savo teises, numatytas Aprašo 28.2–28.4 papunkčiuose, turi asmeniškai, paštu, per pasiuntinį ar el. paštu pateikti rašytinį prašymą (toliau Prašymas) </w:t>
      </w:r>
      <w:r w:rsidR="006D04AB" w:rsidRPr="008F5013">
        <w:t>Įstaigai</w:t>
      </w:r>
      <w:r w:rsidRPr="008F5013">
        <w:t>.</w:t>
      </w:r>
      <w:r w:rsidR="003812E6" w:rsidRPr="008F5013">
        <w:t xml:space="preserve"> </w:t>
      </w:r>
    </w:p>
    <w:p w:rsidR="003812E6" w:rsidRPr="008F5013" w:rsidRDefault="003812E6" w:rsidP="00B05E93">
      <w:pPr>
        <w:ind w:firstLine="720"/>
        <w:jc w:val="both"/>
      </w:pPr>
      <w:r w:rsidRPr="008F5013">
        <w:t>31. Vadovaujantis teisės aktais ir</w:t>
      </w:r>
      <w:r w:rsidR="00945761" w:rsidRPr="008F5013">
        <w:t xml:space="preserve"> Aprašu</w:t>
      </w:r>
      <w:r w:rsidRPr="008F5013">
        <w:t>,</w:t>
      </w:r>
      <w:r w:rsidR="00945761" w:rsidRPr="008F5013">
        <w:t xml:space="preserve"> duomenų subjektui turi būti suteikta teisė peržiūrėti vaizdo įrašus</w:t>
      </w:r>
      <w:r w:rsidRPr="008F5013">
        <w:t>, jei Prašymas pagrįstas</w:t>
      </w:r>
      <w:r w:rsidR="00945761" w:rsidRPr="008F5013">
        <w:t>.</w:t>
      </w:r>
    </w:p>
    <w:p w:rsidR="003812E6" w:rsidRPr="008F5013" w:rsidRDefault="00945761" w:rsidP="00B05E93">
      <w:pPr>
        <w:ind w:firstLine="720"/>
        <w:jc w:val="both"/>
      </w:pPr>
      <w:r w:rsidRPr="008F5013">
        <w:t xml:space="preserve">32. Duomenų subjekto Prašymu gali būti pateiktos vaizdo įrašo nuotraukos, pateiktas vaizdo įrašas duomenų subjekto (t.y. pareiškėjo) pateiktoje arba </w:t>
      </w:r>
      <w:r w:rsidR="00485D54" w:rsidRPr="008F5013">
        <w:t>Įstaigos</w:t>
      </w:r>
      <w:r w:rsidRPr="008F5013">
        <w:t xml:space="preserve"> laikmenoje.</w:t>
      </w:r>
    </w:p>
    <w:p w:rsidR="003812E6" w:rsidRPr="008F5013" w:rsidRDefault="00945761" w:rsidP="00B05E93">
      <w:pPr>
        <w:ind w:firstLine="720"/>
        <w:jc w:val="both"/>
      </w:pPr>
      <w:r w:rsidRPr="008F5013">
        <w:t>33. Pateikdamas Prašymą, duomenų subjektas privalo patvirtinti savo tapatybę šiais būdais:</w:t>
      </w:r>
    </w:p>
    <w:p w:rsidR="003812E6" w:rsidRPr="008F5013" w:rsidRDefault="00945761" w:rsidP="00B05E93">
      <w:pPr>
        <w:ind w:firstLine="720"/>
        <w:jc w:val="both"/>
      </w:pPr>
      <w:r w:rsidRPr="008F5013">
        <w:t xml:space="preserve">33.1. jei prašymas įteikiamas tiesiogiai atvykus į </w:t>
      </w:r>
      <w:r w:rsidR="006D04AB" w:rsidRPr="008F5013">
        <w:t>Įstaigą</w:t>
      </w:r>
      <w:r w:rsidRPr="008F5013">
        <w:t xml:space="preserve"> – pateikti asmens tapatybę patvirtinantį dokumentą ar Lietuvos Respublikos teisės aktų nustatyta tvarka patvirtintą kopiją;</w:t>
      </w:r>
    </w:p>
    <w:p w:rsidR="003812E6" w:rsidRPr="008F5013" w:rsidRDefault="00945761" w:rsidP="00B05E93">
      <w:pPr>
        <w:ind w:firstLine="720"/>
        <w:jc w:val="both"/>
      </w:pPr>
      <w:r w:rsidRPr="008F5013">
        <w:t>33.2. jei prašymas pateikiamas paštu ar el. paštu – pateikti Lietuvos Respublikos teisės aktų nustatyta tvarka patvirtinto asmens tapatybės dokumento kopiją;</w:t>
      </w:r>
    </w:p>
    <w:p w:rsidR="003812E6" w:rsidRPr="008F5013" w:rsidRDefault="00945761" w:rsidP="00B05E93">
      <w:pPr>
        <w:ind w:firstLine="720"/>
        <w:jc w:val="both"/>
      </w:pPr>
      <w:r w:rsidRPr="008F5013">
        <w:t>33.3. jei prašymas įteikiamas per atstovą − pateikti Lietuvos Respublikos teisės aktų nustatyta tvarka patvirtinto asmens tapatybės dokumento kopiją, pridedant ir atstovavimą patvirtinantį dokumentą (ar Lietuvos Respublikos teisės aktų nustatyta tvar</w:t>
      </w:r>
      <w:r w:rsidR="003812E6" w:rsidRPr="008F5013">
        <w:t>ka patvirtintą įgaliojimą</w:t>
      </w:r>
      <w:r w:rsidRPr="008F5013">
        <w:t>).</w:t>
      </w:r>
    </w:p>
    <w:p w:rsidR="003812E6" w:rsidRPr="008F5013" w:rsidRDefault="00945761" w:rsidP="00B05E93">
      <w:pPr>
        <w:ind w:firstLine="720"/>
        <w:jc w:val="both"/>
      </w:pPr>
      <w:r w:rsidRPr="008F5013">
        <w:t xml:space="preserve">34. Gavus duomenų subjekto Prašymą pateikti vaizdo įrašą ir nustačius, kad vaizdo įraše, be duomenų subjekto, užfiksuoti ir tretieji asmenys, duomenų valdytojas vaizdo įrašą pateikia duomenų tvarkytojo įgaliotam asmeniui, kuris naudodamas programinę įrangą, vaizdo įraše matomus trečiuosius asmenis nuasmenina (užtušuoja). </w:t>
      </w:r>
    </w:p>
    <w:p w:rsidR="003812E6" w:rsidRPr="008F5013" w:rsidRDefault="00945761" w:rsidP="00B05E93">
      <w:pPr>
        <w:ind w:firstLine="720"/>
        <w:jc w:val="both"/>
      </w:pPr>
      <w:r w:rsidRPr="008F5013">
        <w:t xml:space="preserve">35. Siekiant užtikrinti tinkamą vaizdo įraše užfiksuotų trečiųjų asmenų konfidencialumą ir duomenų apsaugą, atsakingas darbuotojas vaizdo įrašą turi įkelti į </w:t>
      </w:r>
      <w:r w:rsidR="00D474F4" w:rsidRPr="008F5013">
        <w:t>duomenų laikmeną</w:t>
      </w:r>
      <w:r w:rsidRPr="008F5013">
        <w:t xml:space="preserve">. Atsakingam darbuotojui  turi būti suteiktos prieigos prie šio </w:t>
      </w:r>
      <w:r w:rsidR="00D474F4" w:rsidRPr="008F5013">
        <w:t>laikmenos</w:t>
      </w:r>
      <w:r w:rsidRPr="008F5013">
        <w:t>.</w:t>
      </w:r>
    </w:p>
    <w:p w:rsidR="00B552A2" w:rsidRPr="008F5013" w:rsidRDefault="00945761" w:rsidP="00B05E93">
      <w:pPr>
        <w:ind w:firstLine="720"/>
        <w:jc w:val="both"/>
      </w:pPr>
      <w:r w:rsidRPr="008F5013">
        <w:t xml:space="preserve">36. Vaizdo įrašus gali būti leidžiama peržiūrėti ir, esant būtinybei, perduoti teisėsaugos institucijoms. </w:t>
      </w:r>
    </w:p>
    <w:p w:rsidR="003812E6" w:rsidRPr="008F5013" w:rsidRDefault="00945761" w:rsidP="00B05E93">
      <w:pPr>
        <w:ind w:firstLine="720"/>
        <w:jc w:val="both"/>
      </w:pPr>
      <w:r w:rsidRPr="008F5013">
        <w:t>37. Vaizdo įrašų peržiūra turi vykti uždaroje patalpoje. Peržiūroje turi teisę dalyvauti:</w:t>
      </w:r>
    </w:p>
    <w:p w:rsidR="003812E6" w:rsidRPr="008F5013" w:rsidRDefault="00945761" w:rsidP="00B05E93">
      <w:pPr>
        <w:ind w:firstLine="720"/>
        <w:jc w:val="both"/>
      </w:pPr>
      <w:r w:rsidRPr="008F5013">
        <w:t>37.1. duomenų subjektas;</w:t>
      </w:r>
    </w:p>
    <w:p w:rsidR="003812E6" w:rsidRPr="008F5013" w:rsidRDefault="00945761" w:rsidP="00B05E93">
      <w:pPr>
        <w:ind w:firstLine="720"/>
        <w:jc w:val="both"/>
      </w:pPr>
      <w:r w:rsidRPr="008F5013">
        <w:t xml:space="preserve">37.2. </w:t>
      </w:r>
      <w:r w:rsidR="00485D54" w:rsidRPr="008F5013">
        <w:t>Įstaigos</w:t>
      </w:r>
      <w:r w:rsidRPr="008F5013">
        <w:t xml:space="preserve"> atsakingas darbuotojas; </w:t>
      </w:r>
    </w:p>
    <w:p w:rsidR="003812E6" w:rsidRPr="008F5013" w:rsidRDefault="00945761" w:rsidP="00B05E93">
      <w:pPr>
        <w:ind w:firstLine="720"/>
        <w:jc w:val="both"/>
      </w:pPr>
      <w:r w:rsidRPr="008F5013">
        <w:t>37.3. teisėsaugos institucijų atstovai</w:t>
      </w:r>
      <w:r w:rsidR="003812E6" w:rsidRPr="008F5013">
        <w:t>;</w:t>
      </w:r>
    </w:p>
    <w:p w:rsidR="002351F1" w:rsidRPr="008F5013" w:rsidRDefault="003812E6" w:rsidP="00B05E93">
      <w:pPr>
        <w:ind w:firstLine="720"/>
        <w:jc w:val="both"/>
      </w:pPr>
      <w:r w:rsidRPr="008F5013">
        <w:t>37.4. kiti, įgalioti ar susiję (reikalingi) asmenys, turintys tam teisinį pagrindą</w:t>
      </w:r>
      <w:r w:rsidR="00945761" w:rsidRPr="008F5013">
        <w:t xml:space="preserve">. </w:t>
      </w:r>
    </w:p>
    <w:p w:rsidR="002351F1" w:rsidRDefault="002351F1" w:rsidP="005F7CEE"/>
    <w:p w:rsidR="005D1D2D" w:rsidRPr="008F5013" w:rsidRDefault="005D1D2D" w:rsidP="005F7CEE"/>
    <w:p w:rsidR="003312D2" w:rsidRPr="008F5013" w:rsidRDefault="00945761" w:rsidP="002351F1">
      <w:pPr>
        <w:jc w:val="center"/>
        <w:rPr>
          <w:b/>
        </w:rPr>
      </w:pPr>
      <w:r w:rsidRPr="008F5013">
        <w:rPr>
          <w:b/>
        </w:rPr>
        <w:t>VIII</w:t>
      </w:r>
      <w:r w:rsidR="003312D2" w:rsidRPr="008F5013">
        <w:rPr>
          <w:b/>
        </w:rPr>
        <w:t xml:space="preserve"> SKYRIUS</w:t>
      </w:r>
    </w:p>
    <w:p w:rsidR="002351F1" w:rsidRPr="008F5013" w:rsidRDefault="00945761" w:rsidP="002351F1">
      <w:pPr>
        <w:jc w:val="center"/>
        <w:rPr>
          <w:b/>
        </w:rPr>
      </w:pPr>
      <w:r w:rsidRPr="008F5013">
        <w:rPr>
          <w:b/>
        </w:rPr>
        <w:t xml:space="preserve"> DUOMENŲ SUBJEKTŲ PRAŠYMŲ NAGRINĖJIMO TVARKA</w:t>
      </w:r>
    </w:p>
    <w:p w:rsidR="002351F1" w:rsidRDefault="002351F1" w:rsidP="005F7CEE"/>
    <w:p w:rsidR="005D1D2D" w:rsidRPr="008F5013" w:rsidRDefault="005D1D2D" w:rsidP="005F7CEE"/>
    <w:p w:rsidR="002351F1" w:rsidRPr="008F5013" w:rsidRDefault="00945761" w:rsidP="00B52CC6">
      <w:pPr>
        <w:ind w:firstLine="720"/>
        <w:jc w:val="both"/>
      </w:pPr>
      <w:r w:rsidRPr="008F5013">
        <w:t xml:space="preserve">38. </w:t>
      </w:r>
      <w:r w:rsidR="00485D54" w:rsidRPr="008F5013">
        <w:t>Įstaiga</w:t>
      </w:r>
      <w:r w:rsidR="002351F1" w:rsidRPr="008F5013">
        <w:t>, atsakingas asmuo, gavę</w:t>
      </w:r>
      <w:r w:rsidRPr="008F5013">
        <w:t xml:space="preserve"> duomenų subjekto Prašymą dėl Aprašo 28.2 papunktyje nustatytos teisės įgyvendinimo, privalo: </w:t>
      </w:r>
    </w:p>
    <w:p w:rsidR="002351F1" w:rsidRPr="008F5013" w:rsidRDefault="00945761" w:rsidP="00B52CC6">
      <w:pPr>
        <w:ind w:firstLine="720"/>
        <w:jc w:val="both"/>
      </w:pPr>
      <w:r w:rsidRPr="008F5013">
        <w:t xml:space="preserve">38.1. Prašymą išnagrinėti ir atsakymą duomenų subjektui Prašyme nurodytu būdu pateikti ne vėliau kaip per 30 kalendorinių dienų nuo Prašymo gavimo dienos; </w:t>
      </w:r>
    </w:p>
    <w:p w:rsidR="002351F1" w:rsidRPr="008F5013" w:rsidRDefault="00945761" w:rsidP="00B52CC6">
      <w:pPr>
        <w:ind w:firstLine="720"/>
        <w:jc w:val="both"/>
      </w:pPr>
      <w:r w:rsidRPr="008F5013">
        <w:t xml:space="preserve">38.2. atsakyme duomenų subjektui pateikti informaciją, iš kokių šaltinių ir kokie jo asmens duomenys surinkti, kokiu tikslu jie tvarkomi, kokiems duomenų gavėjams teikiami ir buvo teikti per paskutinius 1 metus. </w:t>
      </w:r>
    </w:p>
    <w:p w:rsidR="002351F1" w:rsidRPr="008F5013" w:rsidRDefault="00945761" w:rsidP="00B52CC6">
      <w:pPr>
        <w:ind w:firstLine="720"/>
        <w:jc w:val="both"/>
      </w:pPr>
      <w:r w:rsidRPr="008F5013">
        <w:t xml:space="preserve">39. </w:t>
      </w:r>
      <w:r w:rsidR="00485D54" w:rsidRPr="008F5013">
        <w:t>Įstaiga</w:t>
      </w:r>
      <w:r w:rsidRPr="008F5013">
        <w:t>,</w:t>
      </w:r>
      <w:r w:rsidR="002351F1" w:rsidRPr="008F5013">
        <w:t xml:space="preserve"> atsakingi asmenys, gavę</w:t>
      </w:r>
      <w:r w:rsidRPr="008F5013">
        <w:t xml:space="preserve"> duomenų subjekto Prašymą dėl Aprašo 28.3 papunktyje nustatytos teisės įgyvendinimo, privalo: </w:t>
      </w:r>
    </w:p>
    <w:p w:rsidR="002351F1" w:rsidRPr="008F5013" w:rsidRDefault="00945761" w:rsidP="00B52CC6">
      <w:pPr>
        <w:ind w:firstLine="720"/>
        <w:jc w:val="both"/>
      </w:pPr>
      <w:r w:rsidRPr="008F5013">
        <w:t>39.1. ne vėliau kaip per 5 darbo dienas nuo Prašymo gavimo dienos patikrinti pateikusio Prašymą duomenų subjekto asmens duomenis ir ištaisyti neteisingus, neišsamius, netikslius asmens duomenis, ir (arba) sustabdyti tokių asmens duomenų tvarkymo veiksmus, išskyrus saugojimą;</w:t>
      </w:r>
    </w:p>
    <w:p w:rsidR="002351F1" w:rsidRPr="008F5013" w:rsidRDefault="00945761" w:rsidP="00B52CC6">
      <w:pPr>
        <w:ind w:firstLine="720"/>
        <w:jc w:val="both"/>
      </w:pPr>
      <w:r w:rsidRPr="008F5013">
        <w:lastRenderedPageBreak/>
        <w:t>39.2. sustabdžiusi duomenų subjekto Prašymu jo asmens duomenų tvarkymo veiksmus, asmens duomenis, kurių tvarkymo veiksmai sustabdyti, saugoti tol, kol jie bus ištaisyti ar sunaikinti (duomenų subjekto prašymu arba pasibaigus duomenų saugojimo terminui). Kiti tvarkymo veiksmai su tokiais asmens duomenimis gali būti atliekami tik turint tikslą įrodyti aplinkybes, dėl kurių duomenų tvarkymo veiksmai buvo sustabdyti ar duomenų subjektas duoda sutikimą toliau tvarkyti savo asmens duomenis, ar reikia apsaugoti trečiųjų asmenų teises ar teisėtus interesus;</w:t>
      </w:r>
    </w:p>
    <w:p w:rsidR="002351F1" w:rsidRPr="008F5013" w:rsidRDefault="00945761" w:rsidP="00B52CC6">
      <w:pPr>
        <w:ind w:firstLine="720"/>
        <w:jc w:val="both"/>
      </w:pPr>
      <w:r w:rsidRPr="008F5013">
        <w:t>39.3. ne vėliau kaip per 5 darbo dienas nuo Prašymo gavimo dienos Prašyme nurodytu būdu pranešti duomenų subjektui apie jo Prašymu atliktą ar neatliktą asmens duomenų ištaisymą, sunaikinimą ar asmens duomenų tvarkymo veiksmų sustabdymą;</w:t>
      </w:r>
    </w:p>
    <w:p w:rsidR="002351F1" w:rsidRPr="008F5013" w:rsidRDefault="00945761" w:rsidP="00B52CC6">
      <w:pPr>
        <w:ind w:firstLine="720"/>
        <w:jc w:val="both"/>
      </w:pPr>
      <w:r w:rsidRPr="008F5013">
        <w:t xml:space="preserve">40. </w:t>
      </w:r>
      <w:r w:rsidR="00485D54" w:rsidRPr="008F5013">
        <w:t>Įstaiga</w:t>
      </w:r>
      <w:r w:rsidRPr="008F5013">
        <w:t>, gavusi duomenų subjekto Prašymą dėl Aprašo 28.4 papunktyje nustatytos teisės įgyvendinimo, privalo:</w:t>
      </w:r>
    </w:p>
    <w:p w:rsidR="002351F1" w:rsidRPr="008F5013" w:rsidRDefault="00945761" w:rsidP="00B52CC6">
      <w:pPr>
        <w:ind w:firstLine="720"/>
        <w:jc w:val="both"/>
      </w:pPr>
      <w:r w:rsidRPr="008F5013">
        <w:t xml:space="preserve">40.1. prašymą įvykdyti, jeigu duomenų subjekto nesutikimas yra teisiškai pagrįstas. Tokiu atveju </w:t>
      </w:r>
      <w:r w:rsidR="00485D54" w:rsidRPr="008F5013">
        <w:t>Įstaiga</w:t>
      </w:r>
      <w:r w:rsidRPr="008F5013">
        <w:t xml:space="preserve"> nedelsdama neatlygintinai nutraukia asmens duomenų tvarkymo veiksmus, išskyrus įstatymų nustatytus atvejus;</w:t>
      </w:r>
    </w:p>
    <w:p w:rsidR="002351F1" w:rsidRPr="008F5013" w:rsidRDefault="00945761" w:rsidP="00B52CC6">
      <w:pPr>
        <w:ind w:firstLine="720"/>
        <w:jc w:val="both"/>
      </w:pPr>
      <w:r w:rsidRPr="008F5013">
        <w:t>40.2. nedelsdama pranešti duomenų subjektui apie jo asmens duomenų tvarkymo veiksmų nutraukimą ar atsisakymą nutraukti asmens duomenų tvarkymo veiksmus.</w:t>
      </w:r>
    </w:p>
    <w:p w:rsidR="002351F1" w:rsidRPr="008F5013" w:rsidRDefault="00945761" w:rsidP="00B52CC6">
      <w:pPr>
        <w:ind w:firstLine="720"/>
        <w:jc w:val="both"/>
      </w:pPr>
      <w:r w:rsidRPr="008F5013">
        <w:t xml:space="preserve">41. Prašymas gali būti netenkinamas įstatymų </w:t>
      </w:r>
      <w:r w:rsidR="002351F1" w:rsidRPr="008F5013">
        <w:t xml:space="preserve">ir BDAR </w:t>
      </w:r>
      <w:r w:rsidRPr="008F5013">
        <w:t>nustatytais atvejais</w:t>
      </w:r>
      <w:r w:rsidR="002351F1" w:rsidRPr="008F5013">
        <w:t>.</w:t>
      </w:r>
    </w:p>
    <w:p w:rsidR="002351F1" w:rsidRPr="008F5013" w:rsidRDefault="00945761" w:rsidP="00B52CC6">
      <w:pPr>
        <w:ind w:firstLine="720"/>
        <w:jc w:val="both"/>
      </w:pPr>
      <w:r w:rsidRPr="008F5013">
        <w:t xml:space="preserve">42. </w:t>
      </w:r>
      <w:r w:rsidR="00485D54" w:rsidRPr="008F5013">
        <w:t>Įstaiga</w:t>
      </w:r>
      <w:r w:rsidRPr="008F5013">
        <w:t>, atsisakydama tenkinti duomenų subjekto Prašymą įgyvendinti Aprašo 28.1-28.4 papunkčiuose nustatytas teises, duomenų subjektui pateikia tokio atsisakymo motyvus bei nurodo atsisakymo pateikti informaciją apskundimo tvarką.</w:t>
      </w:r>
    </w:p>
    <w:p w:rsidR="002351F1" w:rsidRPr="008F5013" w:rsidRDefault="00945761" w:rsidP="00B52CC6">
      <w:pPr>
        <w:ind w:firstLine="720"/>
        <w:jc w:val="both"/>
      </w:pPr>
      <w:r w:rsidRPr="008F5013">
        <w:t xml:space="preserve">43. Duomenų subjektas turi teisę skųsti </w:t>
      </w:r>
      <w:r w:rsidR="00485D54" w:rsidRPr="008F5013">
        <w:t>Įstaigos</w:t>
      </w:r>
      <w:r w:rsidRPr="008F5013">
        <w:t xml:space="preserve"> veiksmus (neveikimą) Valstybin</w:t>
      </w:r>
      <w:r w:rsidR="002351F1" w:rsidRPr="008F5013">
        <w:t>ei duomenų apsaugos inspekcijai</w:t>
      </w:r>
      <w:r w:rsidRPr="008F5013">
        <w:t>.</w:t>
      </w:r>
    </w:p>
    <w:p w:rsidR="00F85E0F" w:rsidRPr="008F5013" w:rsidRDefault="00945761" w:rsidP="00B52CC6">
      <w:pPr>
        <w:ind w:firstLine="720"/>
        <w:jc w:val="both"/>
      </w:pPr>
      <w:r w:rsidRPr="008F5013">
        <w:t xml:space="preserve">44. </w:t>
      </w:r>
      <w:r w:rsidR="00485D54" w:rsidRPr="008F5013">
        <w:t>Įstaiga</w:t>
      </w:r>
      <w:r w:rsidRPr="008F5013">
        <w:t xml:space="preserve">, įgyvendindama duomenų subjekto teises, privalo užtikrinti, kad nebūtų pažeista kitų asmenų teisė į privataus gyvenimo neliečiamumą. </w:t>
      </w:r>
    </w:p>
    <w:p w:rsidR="00F85E0F" w:rsidRDefault="00F85E0F" w:rsidP="00B52CC6">
      <w:pPr>
        <w:ind w:firstLine="720"/>
        <w:jc w:val="both"/>
      </w:pPr>
    </w:p>
    <w:p w:rsidR="005D1D2D" w:rsidRPr="008F5013" w:rsidRDefault="005D1D2D" w:rsidP="00B52CC6">
      <w:pPr>
        <w:ind w:firstLine="720"/>
        <w:jc w:val="both"/>
      </w:pPr>
    </w:p>
    <w:p w:rsidR="00B52CC6" w:rsidRPr="008F5013" w:rsidRDefault="00945761" w:rsidP="002351F1">
      <w:pPr>
        <w:jc w:val="center"/>
        <w:rPr>
          <w:b/>
        </w:rPr>
      </w:pPr>
      <w:r w:rsidRPr="008F5013">
        <w:rPr>
          <w:b/>
        </w:rPr>
        <w:t>IX</w:t>
      </w:r>
      <w:r w:rsidR="00B52CC6" w:rsidRPr="008F5013">
        <w:rPr>
          <w:b/>
        </w:rPr>
        <w:t xml:space="preserve"> SKYRIUS</w:t>
      </w:r>
    </w:p>
    <w:p w:rsidR="00F85E0F" w:rsidRPr="008F5013" w:rsidRDefault="00945761" w:rsidP="002351F1">
      <w:pPr>
        <w:jc w:val="center"/>
        <w:rPr>
          <w:b/>
        </w:rPr>
      </w:pPr>
      <w:r w:rsidRPr="008F5013">
        <w:rPr>
          <w:b/>
        </w:rPr>
        <w:t xml:space="preserve"> BAIGIAMOSIOS NUOSTATOS</w:t>
      </w:r>
    </w:p>
    <w:p w:rsidR="00F85E0F" w:rsidRDefault="00F85E0F" w:rsidP="005F7CEE"/>
    <w:p w:rsidR="005D1D2D" w:rsidRPr="008F5013" w:rsidRDefault="005D1D2D" w:rsidP="005F7CEE"/>
    <w:p w:rsidR="00F85E0F" w:rsidRPr="008F5013" w:rsidRDefault="00945761" w:rsidP="00B52CC6">
      <w:pPr>
        <w:ind w:firstLine="720"/>
        <w:jc w:val="both"/>
      </w:pPr>
      <w:r w:rsidRPr="008F5013">
        <w:t xml:space="preserve">45. Visi </w:t>
      </w:r>
      <w:r w:rsidR="00485D54" w:rsidRPr="008F5013">
        <w:t>Įstaigos</w:t>
      </w:r>
      <w:r w:rsidRPr="008F5013">
        <w:t xml:space="preserve"> darbuotojai su šiuo Aprašu privalo susipažinti pasirašytinai. </w:t>
      </w:r>
    </w:p>
    <w:p w:rsidR="00F85E0F" w:rsidRPr="008F5013" w:rsidRDefault="00F85E0F" w:rsidP="00B52CC6">
      <w:pPr>
        <w:ind w:firstLine="720"/>
        <w:jc w:val="both"/>
      </w:pPr>
      <w:r w:rsidRPr="008F5013">
        <w:t>46. Šis A</w:t>
      </w:r>
      <w:r w:rsidR="00945761" w:rsidRPr="008F5013">
        <w:t xml:space="preserve">prašas patalpinamas į </w:t>
      </w:r>
      <w:r w:rsidR="00485D54" w:rsidRPr="008F5013">
        <w:t>Įstaigos</w:t>
      </w:r>
      <w:r w:rsidR="00945761" w:rsidRPr="008F5013">
        <w:t xml:space="preserve"> internetinę svetainę. </w:t>
      </w:r>
    </w:p>
    <w:p w:rsidR="00F85E0F" w:rsidRPr="008F5013" w:rsidRDefault="00945761" w:rsidP="00B52CC6">
      <w:pPr>
        <w:ind w:firstLine="720"/>
        <w:jc w:val="both"/>
      </w:pPr>
      <w:r w:rsidRPr="008F5013">
        <w:t xml:space="preserve">47. </w:t>
      </w:r>
      <w:r w:rsidR="00485D54" w:rsidRPr="008F5013">
        <w:t>Įstaigos</w:t>
      </w:r>
      <w:r w:rsidRPr="008F5013">
        <w:t xml:space="preserve"> darbuotojai, pažeidę šio Aprašo nuostatas, atsako Lietuvos Respublikos</w:t>
      </w:r>
      <w:r w:rsidR="00F85E0F" w:rsidRPr="008F5013">
        <w:t xml:space="preserve"> teisės aktų nustatyta tvarka bei pagal vidaus tvarkos taisykles.</w:t>
      </w:r>
    </w:p>
    <w:p w:rsidR="00F85E0F" w:rsidRPr="008F5013" w:rsidRDefault="00945761" w:rsidP="00B52CC6">
      <w:pPr>
        <w:ind w:firstLine="720"/>
        <w:jc w:val="both"/>
      </w:pPr>
      <w:r w:rsidRPr="008F5013">
        <w:t xml:space="preserve">48. Duomenų subjektų teisės </w:t>
      </w:r>
      <w:r w:rsidR="00485D54" w:rsidRPr="008F5013">
        <w:t>Įstaig</w:t>
      </w:r>
      <w:r w:rsidR="009F5836" w:rsidRPr="008F5013">
        <w:t>o</w:t>
      </w:r>
      <w:r w:rsidRPr="008F5013">
        <w:t>je įgyvendinamos neatlygintinai</w:t>
      </w:r>
      <w:r w:rsidR="00F85E0F" w:rsidRPr="008F5013">
        <w:t xml:space="preserve"> (išskirtiniais </w:t>
      </w:r>
      <w:r w:rsidR="002351F1" w:rsidRPr="008F5013">
        <w:t>atvejais numatomas administracinis mokestis, jį galima nurodyti ir aprašyti)</w:t>
      </w:r>
      <w:r w:rsidRPr="008F5013">
        <w:t>.</w:t>
      </w:r>
    </w:p>
    <w:p w:rsidR="002351F1" w:rsidRPr="008F5013" w:rsidRDefault="00945761" w:rsidP="00B52CC6">
      <w:pPr>
        <w:ind w:firstLine="720"/>
        <w:jc w:val="both"/>
      </w:pPr>
      <w:r w:rsidRPr="008F5013">
        <w:t>49. Duomenų subjektams informacija apie jų asmens duomenų tvarkymą pateikiama</w:t>
      </w:r>
      <w:r w:rsidR="0012148A" w:rsidRPr="008F5013">
        <w:t xml:space="preserve"> VšĮ Rokiškio psichia</w:t>
      </w:r>
      <w:r w:rsidR="00274F62" w:rsidRPr="008F5013">
        <w:t>trijos ligoninės</w:t>
      </w:r>
      <w:r w:rsidRPr="008F5013">
        <w:t xml:space="preserve"> interneto svetainės</w:t>
      </w:r>
      <w:r w:rsidR="002351F1" w:rsidRPr="008F5013">
        <w:t xml:space="preserve"> </w:t>
      </w:r>
      <w:r w:rsidRPr="008F5013">
        <w:t>skiltyje „Asmens duomenų saugumas“.</w:t>
      </w:r>
    </w:p>
    <w:p w:rsidR="00E546D3" w:rsidRPr="008F5013" w:rsidRDefault="00E546D3" w:rsidP="00B52CC6">
      <w:pPr>
        <w:ind w:firstLine="720"/>
        <w:jc w:val="both"/>
      </w:pPr>
    </w:p>
    <w:p w:rsidR="00E546D3" w:rsidRPr="008F5013" w:rsidRDefault="00E546D3" w:rsidP="00E546D3">
      <w:pPr>
        <w:ind w:firstLine="720"/>
        <w:jc w:val="center"/>
      </w:pPr>
      <w:r w:rsidRPr="008F5013">
        <w:t>____________________________________</w:t>
      </w:r>
    </w:p>
    <w:p w:rsidR="00E546D3" w:rsidRPr="008F5013" w:rsidRDefault="00E546D3" w:rsidP="00E546D3">
      <w:pPr>
        <w:ind w:firstLine="720"/>
        <w:jc w:val="center"/>
      </w:pPr>
    </w:p>
    <w:p w:rsidR="00E546D3" w:rsidRPr="008F5013" w:rsidRDefault="00E546D3" w:rsidP="00E546D3">
      <w:pPr>
        <w:ind w:firstLine="720"/>
        <w:jc w:val="center"/>
      </w:pPr>
    </w:p>
    <w:p w:rsidR="00E546D3" w:rsidRPr="008F5013" w:rsidRDefault="00E546D3" w:rsidP="00E546D3">
      <w:pPr>
        <w:ind w:firstLine="720"/>
        <w:jc w:val="center"/>
      </w:pPr>
    </w:p>
    <w:p w:rsidR="00E546D3" w:rsidRPr="008F5013" w:rsidRDefault="00E546D3" w:rsidP="00E546D3">
      <w:pPr>
        <w:ind w:firstLine="720"/>
        <w:jc w:val="center"/>
      </w:pPr>
    </w:p>
    <w:p w:rsidR="00E546D3" w:rsidRPr="008F5013" w:rsidRDefault="00E546D3" w:rsidP="00E546D3">
      <w:pPr>
        <w:ind w:firstLine="720"/>
        <w:jc w:val="center"/>
      </w:pPr>
    </w:p>
    <w:p w:rsidR="00E546D3" w:rsidRPr="008F5013" w:rsidRDefault="00E546D3" w:rsidP="00E546D3">
      <w:pPr>
        <w:ind w:firstLine="720"/>
        <w:jc w:val="center"/>
      </w:pPr>
    </w:p>
    <w:p w:rsidR="00E546D3" w:rsidRPr="008F5013" w:rsidRDefault="00E546D3" w:rsidP="00E546D3">
      <w:pPr>
        <w:ind w:firstLine="720"/>
        <w:jc w:val="center"/>
      </w:pPr>
    </w:p>
    <w:p w:rsidR="00E546D3" w:rsidRPr="008F5013" w:rsidRDefault="00E546D3" w:rsidP="00E546D3">
      <w:pPr>
        <w:ind w:firstLine="720"/>
        <w:jc w:val="center"/>
      </w:pPr>
    </w:p>
    <w:p w:rsidR="00E546D3" w:rsidRPr="008F5013" w:rsidRDefault="00E546D3" w:rsidP="008F5013"/>
    <w:p w:rsidR="00E546D3" w:rsidRPr="008F5013" w:rsidRDefault="00E546D3" w:rsidP="00E546D3">
      <w:pPr>
        <w:ind w:firstLine="720"/>
        <w:jc w:val="center"/>
      </w:pPr>
    </w:p>
    <w:p w:rsidR="00E546D3" w:rsidRPr="008F5013" w:rsidRDefault="00E546D3" w:rsidP="00E546D3">
      <w:pPr>
        <w:numPr>
          <w:ilvl w:val="0"/>
          <w:numId w:val="2"/>
        </w:numPr>
      </w:pPr>
      <w:r w:rsidRPr="008F5013">
        <w:t>Katinauskienė</w:t>
      </w:r>
    </w:p>
    <w:sectPr w:rsidR="00E546D3" w:rsidRPr="008F5013" w:rsidSect="005B6692">
      <w:footerReference w:type="default" r:id="rId8"/>
      <w:pgSz w:w="11906" w:h="16838"/>
      <w:pgMar w:top="1134" w:right="567"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1E2" w:rsidRDefault="007831E2" w:rsidP="00443F8F">
      <w:r>
        <w:separator/>
      </w:r>
    </w:p>
  </w:endnote>
  <w:endnote w:type="continuationSeparator" w:id="0">
    <w:p w:rsidR="007831E2" w:rsidRDefault="007831E2" w:rsidP="0044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Arial">
    <w:panose1 w:val="020B0604020202020204"/>
    <w:charset w:val="BA"/>
    <w:family w:val="swiss"/>
    <w:pitch w:val="variable"/>
    <w:sig w:usb0="20002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F8F" w:rsidRDefault="00443F8F">
    <w:pPr>
      <w:pStyle w:val="Porat"/>
      <w:jc w:val="right"/>
    </w:pPr>
    <w:r>
      <w:fldChar w:fldCharType="begin"/>
    </w:r>
    <w:r>
      <w:instrText>PAGE   \* MERGEFORMAT</w:instrText>
    </w:r>
    <w:r>
      <w:fldChar w:fldCharType="separate"/>
    </w:r>
    <w:r>
      <w:t>2</w:t>
    </w:r>
    <w:r>
      <w:fldChar w:fldCharType="end"/>
    </w:r>
  </w:p>
  <w:p w:rsidR="00443F8F" w:rsidRDefault="00443F8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1E2" w:rsidRDefault="007831E2" w:rsidP="00443F8F">
      <w:r>
        <w:separator/>
      </w:r>
    </w:p>
  </w:footnote>
  <w:footnote w:type="continuationSeparator" w:id="0">
    <w:p w:rsidR="007831E2" w:rsidRDefault="007831E2" w:rsidP="00443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85536"/>
    <w:multiLevelType w:val="hybridMultilevel"/>
    <w:tmpl w:val="7772CF96"/>
    <w:lvl w:ilvl="0" w:tplc="79343DDC">
      <w:start w:val="1"/>
      <w:numFmt w:val="upp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7A916798"/>
    <w:multiLevelType w:val="hybridMultilevel"/>
    <w:tmpl w:val="EE88788C"/>
    <w:lvl w:ilvl="0" w:tplc="21007654">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AA"/>
    <w:rsid w:val="0012148A"/>
    <w:rsid w:val="00175B78"/>
    <w:rsid w:val="00196AD4"/>
    <w:rsid w:val="00196BBD"/>
    <w:rsid w:val="001E18BD"/>
    <w:rsid w:val="002351F1"/>
    <w:rsid w:val="0026510F"/>
    <w:rsid w:val="00265A6E"/>
    <w:rsid w:val="00274F62"/>
    <w:rsid w:val="002B1E50"/>
    <w:rsid w:val="00316015"/>
    <w:rsid w:val="003312D2"/>
    <w:rsid w:val="003812E6"/>
    <w:rsid w:val="00394BBB"/>
    <w:rsid w:val="003D6C84"/>
    <w:rsid w:val="00424578"/>
    <w:rsid w:val="00443F8F"/>
    <w:rsid w:val="00485D54"/>
    <w:rsid w:val="0053698E"/>
    <w:rsid w:val="0056307E"/>
    <w:rsid w:val="005B6692"/>
    <w:rsid w:val="005D1D2D"/>
    <w:rsid w:val="005E6BCB"/>
    <w:rsid w:val="005F7CEE"/>
    <w:rsid w:val="006D04AB"/>
    <w:rsid w:val="007172AF"/>
    <w:rsid w:val="00746967"/>
    <w:rsid w:val="007831E2"/>
    <w:rsid w:val="007A4A87"/>
    <w:rsid w:val="007F5616"/>
    <w:rsid w:val="008A3D31"/>
    <w:rsid w:val="008F5013"/>
    <w:rsid w:val="00907111"/>
    <w:rsid w:val="00930CF9"/>
    <w:rsid w:val="00945761"/>
    <w:rsid w:val="00970E16"/>
    <w:rsid w:val="009961A4"/>
    <w:rsid w:val="009C61E4"/>
    <w:rsid w:val="009E2D23"/>
    <w:rsid w:val="009F2845"/>
    <w:rsid w:val="009F5836"/>
    <w:rsid w:val="00A02BC5"/>
    <w:rsid w:val="00A4522B"/>
    <w:rsid w:val="00A754F9"/>
    <w:rsid w:val="00AB6530"/>
    <w:rsid w:val="00AE4A92"/>
    <w:rsid w:val="00AF6B00"/>
    <w:rsid w:val="00B05E93"/>
    <w:rsid w:val="00B25D73"/>
    <w:rsid w:val="00B52CC6"/>
    <w:rsid w:val="00B552A2"/>
    <w:rsid w:val="00B631B4"/>
    <w:rsid w:val="00B861FB"/>
    <w:rsid w:val="00BE5D41"/>
    <w:rsid w:val="00CD62AA"/>
    <w:rsid w:val="00CF5CBD"/>
    <w:rsid w:val="00D24EB4"/>
    <w:rsid w:val="00D474F4"/>
    <w:rsid w:val="00D47912"/>
    <w:rsid w:val="00D67C8C"/>
    <w:rsid w:val="00DB1B87"/>
    <w:rsid w:val="00E0232A"/>
    <w:rsid w:val="00E34D8C"/>
    <w:rsid w:val="00E546D3"/>
    <w:rsid w:val="00F244D1"/>
    <w:rsid w:val="00F8309B"/>
    <w:rsid w:val="00F85E0F"/>
    <w:rsid w:val="00FC21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D504"/>
  <w15:chartTrackingRefBased/>
  <w15:docId w15:val="{FB718A88-10FC-4E64-97FB-535D7B5C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D62AA"/>
    <w:rPr>
      <w:rFonts w:ascii="Times New Roman" w:eastAsia="Times New Roman" w:hAnsi="Times New Roman"/>
      <w:sz w:val="24"/>
      <w:szCs w:val="24"/>
      <w:lang w:eastAsia="en-US"/>
    </w:rPr>
  </w:style>
  <w:style w:type="paragraph" w:styleId="Antrat3">
    <w:name w:val="heading 3"/>
    <w:basedOn w:val="prastasis"/>
    <w:next w:val="prastasis"/>
    <w:link w:val="Antrat3Diagrama"/>
    <w:qFormat/>
    <w:rsid w:val="00CD62AA"/>
    <w:pPr>
      <w:keepNext/>
      <w:spacing w:before="240" w:after="60"/>
      <w:outlineLvl w:val="2"/>
    </w:pPr>
    <w:rPr>
      <w:rFonts w:ascii="Arial" w:hAnsi="Arial"/>
      <w:b/>
      <w:bCs/>
      <w:sz w:val="26"/>
      <w:szCs w:val="2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link w:val="Antrat3"/>
    <w:rsid w:val="00CD62AA"/>
    <w:rPr>
      <w:rFonts w:ascii="Arial" w:eastAsia="Times New Roman" w:hAnsi="Arial" w:cs="Times New Roman"/>
      <w:b/>
      <w:bCs/>
      <w:sz w:val="26"/>
      <w:szCs w:val="26"/>
      <w:lang w:val="en-US"/>
    </w:rPr>
  </w:style>
  <w:style w:type="paragraph" w:customStyle="1" w:styleId="Default">
    <w:name w:val="Default"/>
    <w:rsid w:val="00CD62AA"/>
    <w:pPr>
      <w:autoSpaceDE w:val="0"/>
      <w:autoSpaceDN w:val="0"/>
      <w:adjustRightInd w:val="0"/>
    </w:pPr>
    <w:rPr>
      <w:rFonts w:ascii="Times New Roman" w:hAnsi="Times New Roman"/>
      <w:color w:val="000000"/>
      <w:sz w:val="24"/>
      <w:szCs w:val="24"/>
      <w:lang w:eastAsia="en-US"/>
    </w:rPr>
  </w:style>
  <w:style w:type="paragraph" w:styleId="Sraopastraipa">
    <w:name w:val="List Paragraph"/>
    <w:basedOn w:val="prastasis"/>
    <w:uiPriority w:val="34"/>
    <w:qFormat/>
    <w:rsid w:val="00945761"/>
    <w:pPr>
      <w:ind w:left="720"/>
      <w:contextualSpacing/>
    </w:pPr>
  </w:style>
  <w:style w:type="character" w:styleId="Komentaronuoroda">
    <w:name w:val="annotation reference"/>
    <w:semiHidden/>
    <w:rsid w:val="008F5013"/>
    <w:rPr>
      <w:sz w:val="16"/>
      <w:szCs w:val="16"/>
    </w:rPr>
  </w:style>
  <w:style w:type="paragraph" w:styleId="Antrats">
    <w:name w:val="header"/>
    <w:basedOn w:val="prastasis"/>
    <w:link w:val="AntratsDiagrama"/>
    <w:uiPriority w:val="99"/>
    <w:unhideWhenUsed/>
    <w:rsid w:val="00443F8F"/>
    <w:pPr>
      <w:tabs>
        <w:tab w:val="center" w:pos="4819"/>
        <w:tab w:val="right" w:pos="9638"/>
      </w:tabs>
    </w:pPr>
  </w:style>
  <w:style w:type="character" w:customStyle="1" w:styleId="AntratsDiagrama">
    <w:name w:val="Antraštės Diagrama"/>
    <w:link w:val="Antrats"/>
    <w:uiPriority w:val="99"/>
    <w:rsid w:val="00443F8F"/>
    <w:rPr>
      <w:rFonts w:ascii="Times New Roman" w:eastAsia="Times New Roman" w:hAnsi="Times New Roman"/>
      <w:sz w:val="24"/>
      <w:szCs w:val="24"/>
      <w:lang w:eastAsia="en-US"/>
    </w:rPr>
  </w:style>
  <w:style w:type="paragraph" w:styleId="Porat">
    <w:name w:val="footer"/>
    <w:basedOn w:val="prastasis"/>
    <w:link w:val="PoratDiagrama"/>
    <w:uiPriority w:val="99"/>
    <w:unhideWhenUsed/>
    <w:rsid w:val="00443F8F"/>
    <w:pPr>
      <w:tabs>
        <w:tab w:val="center" w:pos="4819"/>
        <w:tab w:val="right" w:pos="9638"/>
      </w:tabs>
    </w:pPr>
  </w:style>
  <w:style w:type="character" w:customStyle="1" w:styleId="PoratDiagrama">
    <w:name w:val="Poraštė Diagrama"/>
    <w:link w:val="Porat"/>
    <w:uiPriority w:val="99"/>
    <w:rsid w:val="00443F8F"/>
    <w:rPr>
      <w:rFonts w:ascii="Times New Roman" w:eastAsia="Times New Roman" w:hAnsi="Times New Roman"/>
      <w:sz w:val="24"/>
      <w:szCs w:val="24"/>
      <w:lang w:eastAsia="en-US"/>
    </w:rPr>
  </w:style>
  <w:style w:type="paragraph" w:styleId="Komentarotekstas">
    <w:name w:val="annotation text"/>
    <w:basedOn w:val="prastasis"/>
    <w:link w:val="KomentarotekstasDiagrama"/>
    <w:uiPriority w:val="99"/>
    <w:semiHidden/>
    <w:unhideWhenUsed/>
    <w:rsid w:val="009E2D23"/>
    <w:rPr>
      <w:sz w:val="20"/>
      <w:szCs w:val="20"/>
    </w:rPr>
  </w:style>
  <w:style w:type="character" w:customStyle="1" w:styleId="KomentarotekstasDiagrama">
    <w:name w:val="Komentaro tekstas Diagrama"/>
    <w:link w:val="Komentarotekstas"/>
    <w:uiPriority w:val="99"/>
    <w:semiHidden/>
    <w:rsid w:val="009E2D23"/>
    <w:rPr>
      <w:rFonts w:ascii="Times New Roman" w:eastAsia="Times New Roman" w:hAnsi="Times New Roman"/>
      <w:lang w:eastAsia="en-US"/>
    </w:rPr>
  </w:style>
  <w:style w:type="paragraph" w:styleId="Komentarotema">
    <w:name w:val="annotation subject"/>
    <w:basedOn w:val="Komentarotekstas"/>
    <w:next w:val="Komentarotekstas"/>
    <w:link w:val="KomentarotemaDiagrama"/>
    <w:uiPriority w:val="99"/>
    <w:semiHidden/>
    <w:unhideWhenUsed/>
    <w:rsid w:val="009E2D23"/>
    <w:rPr>
      <w:b/>
      <w:bCs/>
    </w:rPr>
  </w:style>
  <w:style w:type="character" w:customStyle="1" w:styleId="KomentarotemaDiagrama">
    <w:name w:val="Komentaro tema Diagrama"/>
    <w:link w:val="Komentarotema"/>
    <w:uiPriority w:val="99"/>
    <w:semiHidden/>
    <w:rsid w:val="009E2D23"/>
    <w:rPr>
      <w:rFonts w:ascii="Times New Roman" w:eastAsia="Times New Roman" w:hAnsi="Times New Roman"/>
      <w:b/>
      <w:bCs/>
      <w:lang w:eastAsia="en-US"/>
    </w:rPr>
  </w:style>
  <w:style w:type="paragraph" w:styleId="Debesliotekstas">
    <w:name w:val="Balloon Text"/>
    <w:basedOn w:val="prastasis"/>
    <w:link w:val="DebesliotekstasDiagrama"/>
    <w:uiPriority w:val="99"/>
    <w:semiHidden/>
    <w:unhideWhenUsed/>
    <w:rsid w:val="009E2D23"/>
    <w:rPr>
      <w:rFonts w:ascii="Segoe UI" w:hAnsi="Segoe UI" w:cs="Segoe UI"/>
      <w:sz w:val="18"/>
      <w:szCs w:val="18"/>
    </w:rPr>
  </w:style>
  <w:style w:type="character" w:customStyle="1" w:styleId="DebesliotekstasDiagrama">
    <w:name w:val="Debesėlio tekstas Diagrama"/>
    <w:link w:val="Debesliotekstas"/>
    <w:uiPriority w:val="99"/>
    <w:semiHidden/>
    <w:rsid w:val="009E2D23"/>
    <w:rPr>
      <w:rFonts w:ascii="Segoe UI" w:eastAsia="Times New Roman" w:hAnsi="Segoe UI" w:cs="Segoe UI"/>
      <w:sz w:val="18"/>
      <w:szCs w:val="18"/>
      <w:lang w:eastAsia="en-US"/>
    </w:rPr>
  </w:style>
  <w:style w:type="paragraph" w:styleId="Pataisymai">
    <w:name w:val="Revision"/>
    <w:hidden/>
    <w:uiPriority w:val="99"/>
    <w:semiHidden/>
    <w:rsid w:val="00AB6530"/>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3886-2446-4B99-9ED2-45D7EA4D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9113</Words>
  <Characters>5195</Characters>
  <Application>Microsoft Office Word</Application>
  <DocSecurity>0</DocSecurity>
  <Lines>43</Lines>
  <Paragraphs>28</Paragraphs>
  <ScaleCrop>false</ScaleCrop>
  <HeadingPairs>
    <vt:vector size="6" baseType="variant">
      <vt:variant>
        <vt:lpstr>Pavadinimas</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Danguole</dc:creator>
  <cp:keywords/>
  <dc:description/>
  <cp:lastModifiedBy>Aušra Katinauskienė</cp:lastModifiedBy>
  <cp:revision>4</cp:revision>
  <cp:lastPrinted>2018-05-31T10:44:00Z</cp:lastPrinted>
  <dcterms:created xsi:type="dcterms:W3CDTF">2018-05-31T10:41:00Z</dcterms:created>
  <dcterms:modified xsi:type="dcterms:W3CDTF">2018-05-31T10:45:00Z</dcterms:modified>
</cp:coreProperties>
</file>