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CE" w:rsidRDefault="008724CE" w:rsidP="008724CE">
      <w:pPr>
        <w:tabs>
          <w:tab w:val="left" w:pos="5103"/>
        </w:tabs>
        <w:spacing w:before="240"/>
        <w:jc w:val="both"/>
        <w:rPr>
          <w:rFonts w:eastAsia="Times New Roman" w:cs="Tahoma"/>
          <w:sz w:val="20"/>
          <w:szCs w:val="20"/>
          <w:lang w:eastAsia="en-US"/>
        </w:rPr>
      </w:pPr>
      <w:r>
        <w:rPr>
          <w:rFonts w:cs="Tahoma"/>
        </w:rPr>
        <w:tab/>
        <w:t>PATVIRTINTA</w:t>
      </w:r>
    </w:p>
    <w:p w:rsidR="008724CE" w:rsidRDefault="008724CE" w:rsidP="008724CE">
      <w:pPr>
        <w:tabs>
          <w:tab w:val="left" w:pos="5103"/>
        </w:tabs>
        <w:jc w:val="both"/>
        <w:rPr>
          <w:rFonts w:cs="Tahoma"/>
        </w:rPr>
      </w:pPr>
      <w:r>
        <w:rPr>
          <w:rFonts w:cs="Tahoma"/>
        </w:rPr>
        <w:tab/>
        <w:t>VšĮ Rokiškio psichiatrijos ligoninės direktoriaus</w:t>
      </w:r>
    </w:p>
    <w:p w:rsidR="0015242D" w:rsidRPr="008724CE" w:rsidRDefault="00F11EEE" w:rsidP="008724CE">
      <w:pPr>
        <w:tabs>
          <w:tab w:val="left" w:pos="5103"/>
        </w:tabs>
        <w:jc w:val="both"/>
        <w:rPr>
          <w:rFonts w:cs="Tahoma"/>
        </w:rPr>
      </w:pPr>
      <w:r>
        <w:rPr>
          <w:rFonts w:cs="Tahoma"/>
        </w:rPr>
        <w:tab/>
      </w:r>
      <w:r w:rsidRPr="00FA7A97">
        <w:rPr>
          <w:rFonts w:cs="Tahoma"/>
        </w:rPr>
        <w:t>20</w:t>
      </w:r>
      <w:r w:rsidR="00A12BD8">
        <w:rPr>
          <w:rFonts w:cs="Tahoma"/>
        </w:rPr>
        <w:t>21</w:t>
      </w:r>
      <w:r w:rsidRPr="00FA7A97">
        <w:rPr>
          <w:rFonts w:cs="Tahoma"/>
        </w:rPr>
        <w:t xml:space="preserve"> m. </w:t>
      </w:r>
      <w:r w:rsidR="00862A2D">
        <w:rPr>
          <w:rFonts w:cs="Tahoma"/>
        </w:rPr>
        <w:t xml:space="preserve">vasario 25  </w:t>
      </w:r>
      <w:r w:rsidRPr="00FA7A97">
        <w:rPr>
          <w:rFonts w:cs="Tahoma"/>
        </w:rPr>
        <w:t xml:space="preserve">d. įsakymu Nr. </w:t>
      </w:r>
      <w:r w:rsidR="00D430F2">
        <w:rPr>
          <w:rFonts w:cs="Tahoma"/>
        </w:rPr>
        <w:t>11</w:t>
      </w:r>
    </w:p>
    <w:p w:rsidR="008724CE" w:rsidRPr="008724CE" w:rsidRDefault="008724CE" w:rsidP="008724CE">
      <w:pPr>
        <w:tabs>
          <w:tab w:val="left" w:pos="1531"/>
        </w:tabs>
        <w:spacing w:before="720"/>
        <w:ind w:firstLine="720"/>
        <w:jc w:val="center"/>
        <w:rPr>
          <w:rFonts w:eastAsia="Times New Roman"/>
          <w:b/>
          <w:bCs/>
          <w:sz w:val="28"/>
          <w:szCs w:val="28"/>
        </w:rPr>
      </w:pPr>
      <w:r w:rsidRPr="008724CE">
        <w:rPr>
          <w:rFonts w:eastAsia="Times New Roman"/>
          <w:b/>
          <w:bCs/>
          <w:sz w:val="28"/>
          <w:szCs w:val="28"/>
        </w:rPr>
        <w:t xml:space="preserve">VIEŠOSIOS </w:t>
      </w:r>
      <w:r w:rsidR="004F1365">
        <w:rPr>
          <w:rFonts w:eastAsia="Times New Roman"/>
          <w:b/>
          <w:bCs/>
          <w:sz w:val="28"/>
          <w:szCs w:val="28"/>
        </w:rPr>
        <w:t xml:space="preserve"> </w:t>
      </w:r>
      <w:r w:rsidRPr="008724CE">
        <w:rPr>
          <w:rFonts w:eastAsia="Times New Roman"/>
          <w:b/>
          <w:bCs/>
          <w:sz w:val="28"/>
          <w:szCs w:val="28"/>
        </w:rPr>
        <w:t xml:space="preserve">ĮSTAIGOS </w:t>
      </w:r>
      <w:r w:rsidR="004F1365">
        <w:rPr>
          <w:rFonts w:eastAsia="Times New Roman"/>
          <w:b/>
          <w:bCs/>
          <w:sz w:val="28"/>
          <w:szCs w:val="28"/>
        </w:rPr>
        <w:t xml:space="preserve"> </w:t>
      </w:r>
      <w:r w:rsidRPr="008724CE">
        <w:rPr>
          <w:rFonts w:eastAsia="Times New Roman"/>
          <w:b/>
          <w:bCs/>
          <w:sz w:val="28"/>
          <w:szCs w:val="28"/>
        </w:rPr>
        <w:t>ROKIŠKIO</w:t>
      </w:r>
      <w:r w:rsidR="004F1365">
        <w:rPr>
          <w:rFonts w:eastAsia="Times New Roman"/>
          <w:b/>
          <w:bCs/>
          <w:sz w:val="28"/>
          <w:szCs w:val="28"/>
        </w:rPr>
        <w:t xml:space="preserve"> </w:t>
      </w:r>
      <w:r w:rsidRPr="008724CE">
        <w:rPr>
          <w:rFonts w:eastAsia="Times New Roman"/>
          <w:b/>
          <w:bCs/>
          <w:sz w:val="28"/>
          <w:szCs w:val="28"/>
        </w:rPr>
        <w:t xml:space="preserve"> PSICHIATRIJOS</w:t>
      </w:r>
      <w:r w:rsidR="0041202B">
        <w:rPr>
          <w:rFonts w:eastAsia="Times New Roman"/>
          <w:b/>
          <w:bCs/>
          <w:sz w:val="28"/>
          <w:szCs w:val="28"/>
        </w:rPr>
        <w:t xml:space="preserve"> </w:t>
      </w:r>
      <w:r w:rsidR="004F1365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LIGONINĖS</w:t>
      </w:r>
    </w:p>
    <w:p w:rsidR="006F028D" w:rsidRPr="008724CE" w:rsidRDefault="000374D4" w:rsidP="008724CE">
      <w:pPr>
        <w:tabs>
          <w:tab w:val="left" w:pos="1531"/>
        </w:tabs>
        <w:ind w:firstLine="720"/>
        <w:jc w:val="center"/>
        <w:rPr>
          <w:rFonts w:eastAsia="Times New Roman"/>
          <w:b/>
          <w:bCs/>
          <w:caps/>
          <w:sz w:val="28"/>
          <w:szCs w:val="28"/>
        </w:rPr>
      </w:pPr>
      <w:r w:rsidRPr="008724CE">
        <w:rPr>
          <w:rFonts w:eastAsia="Times New Roman"/>
          <w:b/>
          <w:bCs/>
          <w:caps/>
          <w:sz w:val="28"/>
          <w:szCs w:val="28"/>
        </w:rPr>
        <w:t xml:space="preserve">Kokybės </w:t>
      </w:r>
      <w:r w:rsidR="004F1365">
        <w:rPr>
          <w:rFonts w:eastAsia="Times New Roman"/>
          <w:b/>
          <w:bCs/>
          <w:caps/>
          <w:sz w:val="28"/>
          <w:szCs w:val="28"/>
        </w:rPr>
        <w:t xml:space="preserve"> </w:t>
      </w:r>
      <w:r w:rsidRPr="008724CE">
        <w:rPr>
          <w:rFonts w:eastAsia="Times New Roman"/>
          <w:b/>
          <w:bCs/>
          <w:caps/>
          <w:sz w:val="28"/>
          <w:szCs w:val="28"/>
        </w:rPr>
        <w:t>politika</w:t>
      </w:r>
    </w:p>
    <w:p w:rsidR="00003062" w:rsidRDefault="00862A2D" w:rsidP="00003062">
      <w:pPr>
        <w:tabs>
          <w:tab w:val="left" w:pos="1531"/>
        </w:tabs>
        <w:spacing w:before="360"/>
        <w:ind w:firstLine="720"/>
        <w:jc w:val="both"/>
      </w:pPr>
      <w:r>
        <w:rPr>
          <w:rFonts w:eastAsia="Times New Roman"/>
          <w:bCs/>
        </w:rPr>
        <w:t xml:space="preserve">Atsižvelgdami į </w:t>
      </w:r>
      <w:r w:rsidR="00675475" w:rsidRPr="00862A2D">
        <w:rPr>
          <w:rFonts w:eastAsia="Times New Roman"/>
          <w:bCs/>
        </w:rPr>
        <w:t>į</w:t>
      </w:r>
      <w:r w:rsidR="002936E7" w:rsidRPr="00862A2D">
        <w:rPr>
          <w:rFonts w:eastAsia="Times New Roman"/>
          <w:bCs/>
        </w:rPr>
        <w:t>staigos</w:t>
      </w:r>
      <w:r>
        <w:rPr>
          <w:rFonts w:eastAsia="Times New Roman"/>
          <w:bCs/>
        </w:rPr>
        <w:t xml:space="preserve"> </w:t>
      </w:r>
      <w:r w:rsidR="009032A5">
        <w:rPr>
          <w:rFonts w:eastAsia="Times New Roman"/>
          <w:bCs/>
        </w:rPr>
        <w:t xml:space="preserve">pacientų ir kitų suinteresuotųjų šalių poreikius bei lūkesčius įsipareigojame </w:t>
      </w:r>
      <w:r w:rsidR="00F11EEE">
        <w:t>teikti</w:t>
      </w:r>
      <w:r w:rsidR="002F00AF">
        <w:t xml:space="preserve"> </w:t>
      </w:r>
      <w:r w:rsidR="009032A5" w:rsidRPr="009032A5">
        <w:rPr>
          <w:iCs/>
        </w:rPr>
        <w:t>veiksmingas</w:t>
      </w:r>
      <w:r w:rsidR="008724CE">
        <w:t xml:space="preserve">, </w:t>
      </w:r>
      <w:r w:rsidR="009032A5" w:rsidRPr="009032A5">
        <w:rPr>
          <w:iCs/>
        </w:rPr>
        <w:t xml:space="preserve">mokslo </w:t>
      </w:r>
      <w:r w:rsidR="002F00AF" w:rsidRPr="009032A5">
        <w:rPr>
          <w:iCs/>
        </w:rPr>
        <w:t>įrodymai</w:t>
      </w:r>
      <w:r w:rsidR="002F00AF">
        <w:rPr>
          <w:iCs/>
        </w:rPr>
        <w:t>s</w:t>
      </w:r>
      <w:r w:rsidR="002F00AF">
        <w:t xml:space="preserve"> ir </w:t>
      </w:r>
      <w:r w:rsidR="009032A5" w:rsidRPr="009032A5">
        <w:rPr>
          <w:iCs/>
        </w:rPr>
        <w:t>gerąja praktika</w:t>
      </w:r>
      <w:r w:rsidR="002F00AF">
        <w:t xml:space="preserve"> </w:t>
      </w:r>
      <w:r w:rsidR="009032A5" w:rsidRPr="009032A5">
        <w:t>pagrįstas sveikatos priežiūros</w:t>
      </w:r>
      <w:r w:rsidR="009032A5">
        <w:t>, socialines</w:t>
      </w:r>
      <w:r w:rsidR="006F028D">
        <w:t>, psicholo</w:t>
      </w:r>
      <w:r w:rsidR="00F11EEE">
        <w:t>gines bei</w:t>
      </w:r>
      <w:r w:rsidR="009032A5">
        <w:t xml:space="preserve"> psichosocialinės reabilitacijos </w:t>
      </w:r>
      <w:r w:rsidR="009032A5" w:rsidRPr="009032A5">
        <w:t>paslaugas</w:t>
      </w:r>
      <w:r w:rsidR="00003062">
        <w:t>.</w:t>
      </w:r>
    </w:p>
    <w:p w:rsidR="000374D4" w:rsidRPr="009032A5" w:rsidRDefault="009032A5" w:rsidP="00003062">
      <w:pPr>
        <w:tabs>
          <w:tab w:val="left" w:pos="1531"/>
        </w:tabs>
        <w:ind w:firstLine="720"/>
        <w:jc w:val="both"/>
        <w:rPr>
          <w:rFonts w:eastAsia="Times New Roman"/>
          <w:bCs/>
        </w:rPr>
      </w:pPr>
      <w:r>
        <w:t xml:space="preserve">Būdami </w:t>
      </w:r>
      <w:r w:rsidR="006F028D">
        <w:t xml:space="preserve">specializuota </w:t>
      </w:r>
      <w:r w:rsidR="006F028D" w:rsidRPr="006F028D">
        <w:t>priverčiamųjų medicinos priemonių taikym</w:t>
      </w:r>
      <w:r w:rsidR="006F028D">
        <w:t>o įstaiga, suprantame teisinių reikalavimų svarbą ir įsipareigojame atidžiai ir tiksliai laikytis šių reikalavimų.</w:t>
      </w:r>
    </w:p>
    <w:p w:rsidR="002F00AF" w:rsidRDefault="00862A2D" w:rsidP="00003062">
      <w:pPr>
        <w:pStyle w:val="Pagrindiniotekstotrauka"/>
        <w:ind w:right="0" w:firstLine="720"/>
        <w:jc w:val="both"/>
        <w:rPr>
          <w:rFonts w:eastAsia="Times New Roman"/>
        </w:rPr>
      </w:pPr>
      <w:r>
        <w:rPr>
          <w:rFonts w:eastAsia="Times New Roman"/>
        </w:rPr>
        <w:t xml:space="preserve">Užtikrindami </w:t>
      </w:r>
      <w:r w:rsidR="00F74FB0" w:rsidRPr="00862A2D">
        <w:rPr>
          <w:rFonts w:eastAsia="Times New Roman"/>
          <w:bCs/>
        </w:rPr>
        <w:t>įstaigos teikiamų</w:t>
      </w:r>
      <w:r w:rsidR="006F028D">
        <w:rPr>
          <w:rFonts w:eastAsia="Times New Roman"/>
        </w:rPr>
        <w:t xml:space="preserve"> paslaugų ir veiklos k</w:t>
      </w:r>
      <w:r w:rsidR="00303CC8">
        <w:rPr>
          <w:rFonts w:eastAsia="Times New Roman"/>
        </w:rPr>
        <w:t>okyb</w:t>
      </w:r>
      <w:r w:rsidR="006F028D">
        <w:rPr>
          <w:rFonts w:eastAsia="Times New Roman"/>
        </w:rPr>
        <w:t>ę, nustatome kokybės tikslus, susijusius su pacientų bei kitų suinteresuotųjų šalių teisėtais reikalavimais. Nuolatos stebime šių tikslų įgy</w:t>
      </w:r>
      <w:r w:rsidR="002F00AF">
        <w:rPr>
          <w:rFonts w:eastAsia="Times New Roman"/>
        </w:rPr>
        <w:t>vendinimą bei juos atnaujiname.</w:t>
      </w:r>
    </w:p>
    <w:p w:rsidR="00303CC8" w:rsidRPr="00862A2D" w:rsidRDefault="006F028D" w:rsidP="00003062">
      <w:pPr>
        <w:pStyle w:val="Pagrindiniotekstotrauka"/>
        <w:ind w:right="0" w:firstLine="720"/>
        <w:jc w:val="both"/>
        <w:rPr>
          <w:rFonts w:eastAsia="Times New Roman"/>
        </w:rPr>
      </w:pPr>
      <w:r w:rsidRPr="00862A2D">
        <w:rPr>
          <w:rFonts w:eastAsia="Times New Roman"/>
        </w:rPr>
        <w:t>Ligoninės vadovybė periodiškai:</w:t>
      </w:r>
    </w:p>
    <w:p w:rsidR="00303CC8" w:rsidRPr="00862A2D" w:rsidRDefault="000C5AD2" w:rsidP="00003062">
      <w:pPr>
        <w:numPr>
          <w:ilvl w:val="0"/>
          <w:numId w:val="1"/>
        </w:numPr>
        <w:tabs>
          <w:tab w:val="left" w:pos="1530"/>
          <w:tab w:val="left" w:pos="1531"/>
        </w:tabs>
        <w:ind w:right="30"/>
        <w:jc w:val="both"/>
        <w:rPr>
          <w:rFonts w:eastAsia="Times New Roman"/>
        </w:rPr>
      </w:pPr>
      <w:r w:rsidRPr="00862A2D">
        <w:rPr>
          <w:rFonts w:eastAsia="Times New Roman"/>
        </w:rPr>
        <w:t xml:space="preserve">įvertina </w:t>
      </w:r>
      <w:r w:rsidR="00675475" w:rsidRPr="00862A2D">
        <w:rPr>
          <w:rFonts w:eastAsia="Times New Roman"/>
        </w:rPr>
        <w:t xml:space="preserve">ir tiksliai apibrėžia </w:t>
      </w:r>
      <w:r w:rsidR="00303CC8" w:rsidRPr="00862A2D">
        <w:rPr>
          <w:rFonts w:eastAsia="Times New Roman"/>
        </w:rPr>
        <w:t>pacientų poreikius</w:t>
      </w:r>
      <w:r w:rsidR="0089680B" w:rsidRPr="00862A2D">
        <w:rPr>
          <w:rFonts w:eastAsia="Times New Roman"/>
        </w:rPr>
        <w:t xml:space="preserve"> </w:t>
      </w:r>
      <w:r w:rsidR="007727B5" w:rsidRPr="00862A2D">
        <w:rPr>
          <w:rFonts w:eastAsia="Times New Roman"/>
        </w:rPr>
        <w:t>bei</w:t>
      </w:r>
      <w:r w:rsidR="0089680B" w:rsidRPr="00862A2D">
        <w:rPr>
          <w:rFonts w:eastAsia="Times New Roman"/>
        </w:rPr>
        <w:t xml:space="preserve"> lūkesčius</w:t>
      </w:r>
      <w:r w:rsidR="00303CC8" w:rsidRPr="00862A2D">
        <w:rPr>
          <w:rFonts w:eastAsia="Times New Roman"/>
        </w:rPr>
        <w:t xml:space="preserve"> įvairiose psichikos sveikatos priežiūros etapuose</w:t>
      </w:r>
      <w:r w:rsidR="00675475" w:rsidRPr="00862A2D">
        <w:rPr>
          <w:rFonts w:eastAsia="Times New Roman"/>
        </w:rPr>
        <w:t>,</w:t>
      </w:r>
      <w:r w:rsidR="007727B5" w:rsidRPr="00862A2D">
        <w:rPr>
          <w:rFonts w:eastAsia="Times New Roman"/>
        </w:rPr>
        <w:t xml:space="preserve"> ir </w:t>
      </w:r>
      <w:r w:rsidR="00303CC8" w:rsidRPr="00862A2D">
        <w:rPr>
          <w:rFonts w:eastAsia="Times New Roman"/>
        </w:rPr>
        <w:t>suformuluoja uždavinius kiekvienam klinikiniam padaliniui;</w:t>
      </w:r>
    </w:p>
    <w:p w:rsidR="00303CC8" w:rsidRPr="00862A2D" w:rsidRDefault="00303CC8" w:rsidP="00003062">
      <w:pPr>
        <w:numPr>
          <w:ilvl w:val="0"/>
          <w:numId w:val="1"/>
        </w:numPr>
        <w:tabs>
          <w:tab w:val="left" w:pos="1530"/>
          <w:tab w:val="left" w:pos="1531"/>
        </w:tabs>
        <w:ind w:right="-514"/>
        <w:jc w:val="both"/>
        <w:rPr>
          <w:rFonts w:eastAsia="Times New Roman"/>
        </w:rPr>
      </w:pPr>
      <w:r w:rsidRPr="00862A2D">
        <w:rPr>
          <w:rFonts w:eastAsia="Times New Roman"/>
        </w:rPr>
        <w:t>nustato kokybės rodiklius, kaip atitinkamus kokybės tikslų matus;</w:t>
      </w:r>
    </w:p>
    <w:p w:rsidR="00303CC8" w:rsidRPr="00862A2D" w:rsidRDefault="00303CC8" w:rsidP="00003062">
      <w:pPr>
        <w:numPr>
          <w:ilvl w:val="0"/>
          <w:numId w:val="1"/>
        </w:numPr>
        <w:tabs>
          <w:tab w:val="left" w:pos="1530"/>
          <w:tab w:val="left" w:pos="1531"/>
        </w:tabs>
        <w:ind w:right="30"/>
        <w:jc w:val="both"/>
        <w:rPr>
          <w:rFonts w:eastAsia="Times New Roman"/>
        </w:rPr>
      </w:pPr>
      <w:r w:rsidRPr="00862A2D">
        <w:rPr>
          <w:rFonts w:eastAsia="Times New Roman"/>
        </w:rPr>
        <w:t>nuolat analizuoja reikalavimus kokybiškai paslau</w:t>
      </w:r>
      <w:r w:rsidR="00F11EEE" w:rsidRPr="00862A2D">
        <w:rPr>
          <w:rFonts w:eastAsia="Times New Roman"/>
        </w:rPr>
        <w:t>gai, paslaugų poreikį bei pasie</w:t>
      </w:r>
      <w:r w:rsidRPr="00862A2D">
        <w:rPr>
          <w:rFonts w:eastAsia="Times New Roman"/>
        </w:rPr>
        <w:t>kimus teikiant psichikos sveikatos priežiūros paslaugas.</w:t>
      </w:r>
    </w:p>
    <w:p w:rsidR="006F028D" w:rsidRPr="00862A2D" w:rsidRDefault="00EF125E" w:rsidP="00003062">
      <w:pPr>
        <w:ind w:firstLine="720"/>
        <w:jc w:val="both"/>
        <w:rPr>
          <w:rFonts w:eastAsia="Times New Roman"/>
        </w:rPr>
      </w:pPr>
      <w:r w:rsidRPr="00862A2D">
        <w:rPr>
          <w:rFonts w:eastAsia="Times New Roman"/>
        </w:rPr>
        <w:t>Ligoninės vadovybė įsipareigoja:</w:t>
      </w:r>
    </w:p>
    <w:p w:rsidR="00EF125E" w:rsidRPr="00862A2D" w:rsidRDefault="00EF125E" w:rsidP="00003062">
      <w:pPr>
        <w:pStyle w:val="Sraopastraipa"/>
        <w:numPr>
          <w:ilvl w:val="0"/>
          <w:numId w:val="4"/>
        </w:numPr>
        <w:jc w:val="both"/>
        <w:rPr>
          <w:rFonts w:eastAsia="Times New Roman"/>
        </w:rPr>
      </w:pPr>
      <w:r w:rsidRPr="00862A2D">
        <w:rPr>
          <w:shd w:val="clear" w:color="auto" w:fill="FFFFFF"/>
        </w:rPr>
        <w:t>kasmet peržiūrėti ir vertinti įstaigos kokybės politiką, kad ji atitiktų Lietuvos Respublikoje ir Europos Sąjungoje keliamus reikalavimus;</w:t>
      </w:r>
    </w:p>
    <w:p w:rsidR="00EF125E" w:rsidRPr="00862A2D" w:rsidRDefault="00EF125E" w:rsidP="00003062">
      <w:pPr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/>
          <w:lang w:eastAsia="lt-LT"/>
        </w:rPr>
      </w:pPr>
      <w:r w:rsidRPr="00862A2D">
        <w:rPr>
          <w:rFonts w:eastAsia="Times New Roman"/>
          <w:lang w:eastAsia="lt-LT"/>
        </w:rPr>
        <w:t>vykdyti pokyčius, kasmet įvertinus ligoninės</w:t>
      </w:r>
      <w:r w:rsidR="001801E5" w:rsidRPr="00862A2D">
        <w:rPr>
          <w:rFonts w:eastAsia="Times New Roman"/>
          <w:lang w:eastAsia="lt-LT"/>
        </w:rPr>
        <w:t xml:space="preserve"> veiklos rezultatus bei atsižvelgus į suinte</w:t>
      </w:r>
      <w:r w:rsidR="008F39B8" w:rsidRPr="00862A2D">
        <w:rPr>
          <w:rFonts w:eastAsia="Times New Roman"/>
          <w:lang w:eastAsia="lt-LT"/>
        </w:rPr>
        <w:softHyphen/>
      </w:r>
      <w:r w:rsidR="001801E5" w:rsidRPr="00862A2D">
        <w:rPr>
          <w:rFonts w:eastAsia="Times New Roman"/>
          <w:lang w:eastAsia="lt-LT"/>
        </w:rPr>
        <w:t>resuotųjų šalių poreikius ir lūkesčius;</w:t>
      </w:r>
    </w:p>
    <w:p w:rsidR="00EF125E" w:rsidRPr="00862A2D" w:rsidRDefault="00EF125E" w:rsidP="00003062">
      <w:pPr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/>
          <w:lang w:eastAsia="lt-LT"/>
        </w:rPr>
      </w:pPr>
      <w:r w:rsidRPr="00862A2D">
        <w:rPr>
          <w:rFonts w:eastAsia="Times New Roman"/>
          <w:lang w:eastAsia="lt-LT"/>
        </w:rPr>
        <w:t>užtikrinti saugią darbo aplinką darbuotojams, jų aprūpinimą reikalingais re</w:t>
      </w:r>
      <w:r w:rsidR="008F39B8" w:rsidRPr="00862A2D">
        <w:rPr>
          <w:rFonts w:eastAsia="Times New Roman"/>
          <w:lang w:eastAsia="lt-LT"/>
        </w:rPr>
        <w:t>sursais psichi</w:t>
      </w:r>
      <w:r w:rsidR="008F39B8" w:rsidRPr="00862A2D">
        <w:rPr>
          <w:rFonts w:eastAsia="Times New Roman"/>
          <w:lang w:eastAsia="lt-LT"/>
        </w:rPr>
        <w:softHyphen/>
        <w:t>kos</w:t>
      </w:r>
      <w:r w:rsidRPr="00862A2D">
        <w:rPr>
          <w:rFonts w:eastAsia="Times New Roman"/>
          <w:lang w:eastAsia="lt-LT"/>
        </w:rPr>
        <w:t xml:space="preserve"> sveikatos priežiūros paslaugoms teikti;</w:t>
      </w:r>
    </w:p>
    <w:p w:rsidR="00AA1D9D" w:rsidRPr="00862A2D" w:rsidRDefault="00AA1D9D" w:rsidP="00003062">
      <w:pPr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/>
          <w:lang w:eastAsia="lt-LT"/>
        </w:rPr>
      </w:pPr>
      <w:r w:rsidRPr="00862A2D">
        <w:rPr>
          <w:rFonts w:eastAsia="Times New Roman"/>
          <w:lang w:eastAsia="lt-LT"/>
        </w:rPr>
        <w:t xml:space="preserve">užtikrinti saugias </w:t>
      </w:r>
      <w:r w:rsidR="000C5AD2" w:rsidRPr="00862A2D">
        <w:rPr>
          <w:rFonts w:eastAsia="Times New Roman"/>
          <w:lang w:eastAsia="lt-LT"/>
        </w:rPr>
        <w:t xml:space="preserve">ir savalaikes </w:t>
      </w:r>
      <w:r w:rsidR="0089680B" w:rsidRPr="00862A2D">
        <w:rPr>
          <w:rFonts w:eastAsia="Times New Roman"/>
          <w:lang w:eastAsia="lt-LT"/>
        </w:rPr>
        <w:t>psichikos</w:t>
      </w:r>
      <w:r w:rsidRPr="00862A2D">
        <w:rPr>
          <w:rFonts w:eastAsia="Times New Roman"/>
          <w:lang w:eastAsia="lt-LT"/>
        </w:rPr>
        <w:t xml:space="preserve"> sveikatos priežiūros paslaugas pacientams;</w:t>
      </w:r>
    </w:p>
    <w:p w:rsidR="00EF125E" w:rsidRPr="00862A2D" w:rsidRDefault="00003062" w:rsidP="00003062">
      <w:pPr>
        <w:pStyle w:val="Sraopastraipa"/>
        <w:numPr>
          <w:ilvl w:val="0"/>
          <w:numId w:val="4"/>
        </w:numPr>
        <w:jc w:val="both"/>
        <w:rPr>
          <w:rFonts w:eastAsia="Times New Roman"/>
        </w:rPr>
      </w:pPr>
      <w:r w:rsidRPr="00862A2D">
        <w:rPr>
          <w:rFonts w:eastAsia="Times New Roman"/>
        </w:rPr>
        <w:t>operatyviai rea</w:t>
      </w:r>
      <w:r w:rsidR="008F39B8" w:rsidRPr="00862A2D">
        <w:rPr>
          <w:rFonts w:eastAsia="Times New Roman"/>
        </w:rPr>
        <w:t>guoti į nustatytas neatitiktis</w:t>
      </w:r>
      <w:r w:rsidRPr="00862A2D">
        <w:rPr>
          <w:rFonts w:eastAsia="Times New Roman"/>
        </w:rPr>
        <w:t>, atlikti koregavimo ir korekcinius veiksmus</w:t>
      </w:r>
      <w:r w:rsidR="008F39B8" w:rsidRPr="00862A2D">
        <w:rPr>
          <w:rFonts w:eastAsia="Times New Roman"/>
        </w:rPr>
        <w:t>;</w:t>
      </w:r>
    </w:p>
    <w:p w:rsidR="008F39B8" w:rsidRPr="00862A2D" w:rsidRDefault="008F39B8" w:rsidP="00003062">
      <w:pPr>
        <w:pStyle w:val="Sraopastraipa"/>
        <w:numPr>
          <w:ilvl w:val="0"/>
          <w:numId w:val="4"/>
        </w:numPr>
        <w:jc w:val="both"/>
        <w:rPr>
          <w:rFonts w:eastAsia="Times New Roman"/>
        </w:rPr>
      </w:pPr>
      <w:r w:rsidRPr="00862A2D">
        <w:rPr>
          <w:rFonts w:eastAsia="Times New Roman"/>
        </w:rPr>
        <w:t xml:space="preserve">nuolat tobulinti kokybės vadybos sistemą </w:t>
      </w:r>
      <w:r w:rsidR="00F11EEE" w:rsidRPr="00862A2D">
        <w:rPr>
          <w:rFonts w:eastAsia="Times New Roman"/>
        </w:rPr>
        <w:t>pagal LST EN ISO 9001:2015 reikalavimus.</w:t>
      </w:r>
      <w:bookmarkStart w:id="0" w:name="_GoBack"/>
      <w:bookmarkEnd w:id="0"/>
    </w:p>
    <w:p w:rsidR="008B4670" w:rsidRPr="00862A2D" w:rsidRDefault="008B4670" w:rsidP="008B4670">
      <w:pPr>
        <w:pStyle w:val="Sraopastraipa"/>
        <w:numPr>
          <w:ilvl w:val="0"/>
          <w:numId w:val="4"/>
        </w:numPr>
        <w:jc w:val="both"/>
        <w:rPr>
          <w:rFonts w:eastAsia="Times New Roman"/>
        </w:rPr>
      </w:pPr>
      <w:r w:rsidRPr="00862A2D">
        <w:rPr>
          <w:rFonts w:eastAsia="Times New Roman" w:hint="eastAsia"/>
        </w:rPr>
        <w:t xml:space="preserve">kasmet </w:t>
      </w:r>
      <w:r w:rsidRPr="00862A2D">
        <w:rPr>
          <w:rFonts w:eastAsia="Times New Roman"/>
        </w:rPr>
        <w:t>analizuoti</w:t>
      </w:r>
      <w:r w:rsidRPr="00862A2D">
        <w:rPr>
          <w:rFonts w:eastAsia="Times New Roman" w:hint="eastAsia"/>
        </w:rPr>
        <w:t xml:space="preserve"> ir vertinti</w:t>
      </w:r>
      <w:r w:rsidRPr="00862A2D">
        <w:rPr>
          <w:rFonts w:eastAsia="Times New Roman"/>
        </w:rPr>
        <w:t xml:space="preserve"> vidaus kontrolės (įskaitant ir finansų kontrol</w:t>
      </w:r>
      <w:r w:rsidR="00AA1D9D" w:rsidRPr="00862A2D">
        <w:rPr>
          <w:rFonts w:eastAsia="Times New Roman"/>
        </w:rPr>
        <w:t>ę</w:t>
      </w:r>
      <w:r w:rsidRPr="00862A2D">
        <w:rPr>
          <w:rFonts w:eastAsia="Times New Roman"/>
        </w:rPr>
        <w:t>) politiką.</w:t>
      </w:r>
    </w:p>
    <w:p w:rsidR="0015242D" w:rsidRPr="00862A2D" w:rsidRDefault="0015242D" w:rsidP="00F11EEE">
      <w:pPr>
        <w:ind w:firstLine="720"/>
        <w:jc w:val="center"/>
        <w:rPr>
          <w:rFonts w:eastAsia="Times New Roman"/>
        </w:rPr>
      </w:pPr>
      <w:r w:rsidRPr="00862A2D">
        <w:rPr>
          <w:rFonts w:eastAsia="Times New Roman"/>
        </w:rPr>
        <w:t>__________________________________</w:t>
      </w:r>
    </w:p>
    <w:sectPr w:rsidR="0015242D" w:rsidRPr="00862A2D" w:rsidSect="002F00AF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name w:val="WW8Num18"/>
    <w:lvl w:ilvl="0">
      <w:start w:val="2"/>
      <w:numFmt w:val="bullet"/>
      <w:lvlText w:val=""/>
      <w:lvlJc w:val="left"/>
      <w:pPr>
        <w:tabs>
          <w:tab w:val="num" w:pos="1530"/>
        </w:tabs>
        <w:ind w:left="1530" w:hanging="510"/>
      </w:pPr>
      <w:rPr>
        <w:rFonts w:ascii="Wingdings" w:hAnsi="Wingdings" w:cs="Times New Roman"/>
      </w:rPr>
    </w:lvl>
  </w:abstractNum>
  <w:abstractNum w:abstractNumId="1">
    <w:nsid w:val="1F221D7C"/>
    <w:multiLevelType w:val="hybridMultilevel"/>
    <w:tmpl w:val="C428D6C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2A0A58"/>
    <w:multiLevelType w:val="multilevel"/>
    <w:tmpl w:val="09AA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61EE8"/>
    <w:multiLevelType w:val="multilevel"/>
    <w:tmpl w:val="C95A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822B73"/>
    <w:multiLevelType w:val="hybridMultilevel"/>
    <w:tmpl w:val="3D289802"/>
    <w:lvl w:ilvl="0" w:tplc="042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77351D"/>
    <w:multiLevelType w:val="multilevel"/>
    <w:tmpl w:val="9D48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303CC8"/>
    <w:rsid w:val="00003062"/>
    <w:rsid w:val="000374D4"/>
    <w:rsid w:val="000547AA"/>
    <w:rsid w:val="000C5AD2"/>
    <w:rsid w:val="001366F6"/>
    <w:rsid w:val="0015242D"/>
    <w:rsid w:val="001801E5"/>
    <w:rsid w:val="001C0A3B"/>
    <w:rsid w:val="002936E7"/>
    <w:rsid w:val="002F00AF"/>
    <w:rsid w:val="00303CC8"/>
    <w:rsid w:val="0041202B"/>
    <w:rsid w:val="00451B2E"/>
    <w:rsid w:val="00454FE7"/>
    <w:rsid w:val="004F1365"/>
    <w:rsid w:val="0054056B"/>
    <w:rsid w:val="005923B1"/>
    <w:rsid w:val="00675475"/>
    <w:rsid w:val="006A1A95"/>
    <w:rsid w:val="006F028D"/>
    <w:rsid w:val="007727B5"/>
    <w:rsid w:val="008343AF"/>
    <w:rsid w:val="0086290A"/>
    <w:rsid w:val="00862A2D"/>
    <w:rsid w:val="008724CE"/>
    <w:rsid w:val="0089680B"/>
    <w:rsid w:val="008B4670"/>
    <w:rsid w:val="008F39B8"/>
    <w:rsid w:val="009032A5"/>
    <w:rsid w:val="00A12BD8"/>
    <w:rsid w:val="00A32B1F"/>
    <w:rsid w:val="00AA1D9D"/>
    <w:rsid w:val="00B11FDA"/>
    <w:rsid w:val="00B87AC9"/>
    <w:rsid w:val="00C47970"/>
    <w:rsid w:val="00D430F2"/>
    <w:rsid w:val="00D574C7"/>
    <w:rsid w:val="00E50FEB"/>
    <w:rsid w:val="00EF125E"/>
    <w:rsid w:val="00F11EEE"/>
    <w:rsid w:val="00F74FB0"/>
    <w:rsid w:val="00F818E8"/>
    <w:rsid w:val="00FA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03CC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semiHidden/>
    <w:rsid w:val="00303CC8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303CC8"/>
    <w:rPr>
      <w:rFonts w:ascii="Times New Roman" w:eastAsia="Arial Unicode MS" w:hAnsi="Times New Roman" w:cs="Times New Roman"/>
      <w:sz w:val="24"/>
      <w:szCs w:val="24"/>
      <w:lang w:val="lt-LT" w:eastAsia="ar-SA"/>
    </w:rPr>
  </w:style>
  <w:style w:type="paragraph" w:customStyle="1" w:styleId="TableContents">
    <w:name w:val="Table Contents"/>
    <w:basedOn w:val="prastasis"/>
    <w:rsid w:val="00303CC8"/>
    <w:pPr>
      <w:suppressLineNumbers/>
    </w:pPr>
  </w:style>
  <w:style w:type="paragraph" w:styleId="Pagrindiniotekstotrauka">
    <w:name w:val="Body Text Indent"/>
    <w:basedOn w:val="prastasis"/>
    <w:link w:val="PagrindiniotekstotraukaDiagrama"/>
    <w:semiHidden/>
    <w:rsid w:val="00303CC8"/>
    <w:pPr>
      <w:ind w:right="-514" w:firstLine="540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03CC8"/>
    <w:rPr>
      <w:rFonts w:ascii="Times New Roman" w:eastAsia="Arial Unicode MS" w:hAnsi="Times New Roman" w:cs="Times New Roman"/>
      <w:sz w:val="24"/>
      <w:szCs w:val="24"/>
      <w:lang w:val="lt-LT" w:eastAsia="ar-SA"/>
    </w:rPr>
  </w:style>
  <w:style w:type="character" w:styleId="Hipersaitas">
    <w:name w:val="Hyperlink"/>
    <w:basedOn w:val="Numatytasispastraiposriftas"/>
    <w:uiPriority w:val="99"/>
    <w:unhideWhenUsed/>
    <w:rsid w:val="009032A5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EF1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1321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Lencevičius</dc:creator>
  <cp:lastModifiedBy>Vartotojas</cp:lastModifiedBy>
  <cp:revision>2</cp:revision>
  <cp:lastPrinted>2021-02-25T08:39:00Z</cp:lastPrinted>
  <dcterms:created xsi:type="dcterms:W3CDTF">2021-02-25T08:40:00Z</dcterms:created>
  <dcterms:modified xsi:type="dcterms:W3CDTF">2021-02-25T08:40:00Z</dcterms:modified>
</cp:coreProperties>
</file>